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89" w:rsidRPr="009A08C8" w:rsidRDefault="005D4D5E">
      <w:pPr>
        <w:spacing w:after="52" w:line="216" w:lineRule="auto"/>
        <w:ind w:left="0" w:right="4515" w:firstLine="0"/>
        <w:jc w:val="left"/>
        <w:rPr>
          <w:sz w:val="24"/>
          <w:szCs w:val="24"/>
        </w:rPr>
      </w:pPr>
      <w:r w:rsidRPr="009A08C8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</w:t>
      </w:r>
      <w:r w:rsidRPr="009A08C8">
        <w:rPr>
          <w:color w:val="4C4C4C"/>
          <w:sz w:val="24"/>
          <w:szCs w:val="24"/>
        </w:rPr>
        <w:t xml:space="preserve"> </w:t>
      </w:r>
      <w:r w:rsidRPr="009A08C8">
        <w:rPr>
          <w:i/>
          <w:color w:val="4C4C4C"/>
          <w:sz w:val="24"/>
          <w:szCs w:val="24"/>
        </w:rPr>
        <w:t xml:space="preserve"> </w:t>
      </w:r>
    </w:p>
    <w:p w:rsidR="00D25389" w:rsidRPr="009A08C8" w:rsidRDefault="005D4D5E">
      <w:pPr>
        <w:spacing w:after="27" w:line="259" w:lineRule="auto"/>
        <w:ind w:left="1327" w:right="0"/>
        <w:jc w:val="left"/>
        <w:rPr>
          <w:sz w:val="24"/>
          <w:szCs w:val="24"/>
        </w:rPr>
      </w:pPr>
      <w:r w:rsidRPr="009A08C8">
        <w:rPr>
          <w:b/>
          <w:sz w:val="24"/>
          <w:szCs w:val="24"/>
        </w:rPr>
        <w:t xml:space="preserve">МУНИЦИПАЛЬНОЕ  БЮДЖЕТНОЕ   ДОШКОЛЬНОЕ </w:t>
      </w:r>
    </w:p>
    <w:p w:rsidR="00D25389" w:rsidRPr="009A08C8" w:rsidRDefault="005D4D5E" w:rsidP="00AC16BF">
      <w:pPr>
        <w:spacing w:after="30" w:line="259" w:lineRule="auto"/>
        <w:ind w:left="0" w:right="678" w:firstLine="0"/>
        <w:jc w:val="center"/>
        <w:rPr>
          <w:sz w:val="24"/>
          <w:szCs w:val="24"/>
        </w:rPr>
      </w:pPr>
      <w:r w:rsidRPr="009A08C8">
        <w:rPr>
          <w:b/>
          <w:sz w:val="24"/>
          <w:szCs w:val="24"/>
        </w:rPr>
        <w:t>ОБРАЗОВАТЕЛЬНОЕ</w:t>
      </w:r>
      <w:r w:rsidRPr="009A08C8">
        <w:rPr>
          <w:b/>
          <w:color w:val="4C4C4C"/>
          <w:sz w:val="24"/>
          <w:szCs w:val="24"/>
        </w:rPr>
        <w:t xml:space="preserve"> </w:t>
      </w:r>
      <w:r w:rsidR="0028362B" w:rsidRPr="009A08C8">
        <w:rPr>
          <w:b/>
          <w:sz w:val="24"/>
          <w:szCs w:val="24"/>
        </w:rPr>
        <w:t>УЧРЕЖДЕНИЕ ДЕТСКИЙ САД «</w:t>
      </w:r>
      <w:proofErr w:type="spellStart"/>
      <w:r w:rsidR="0028362B" w:rsidRPr="009A08C8">
        <w:rPr>
          <w:b/>
          <w:sz w:val="24"/>
          <w:szCs w:val="24"/>
        </w:rPr>
        <w:t>Баяр</w:t>
      </w:r>
      <w:proofErr w:type="spellEnd"/>
      <w:r w:rsidRPr="009A08C8">
        <w:rPr>
          <w:b/>
          <w:sz w:val="24"/>
          <w:szCs w:val="24"/>
        </w:rPr>
        <w:t xml:space="preserve">» </w:t>
      </w:r>
    </w:p>
    <w:p w:rsidR="00D25389" w:rsidRPr="009A08C8" w:rsidRDefault="00AC16BF" w:rsidP="00AC16BF">
      <w:pPr>
        <w:spacing w:after="58" w:line="278" w:lineRule="auto"/>
        <w:ind w:left="1197" w:right="153" w:hanging="619"/>
        <w:jc w:val="center"/>
        <w:rPr>
          <w:sz w:val="24"/>
          <w:szCs w:val="24"/>
        </w:rPr>
      </w:pPr>
      <w:r w:rsidRPr="009A08C8">
        <w:rPr>
          <w:sz w:val="24"/>
          <w:szCs w:val="24"/>
        </w:rPr>
        <w:t>67137</w:t>
      </w:r>
      <w:r w:rsidR="0028362B" w:rsidRPr="009A08C8">
        <w:rPr>
          <w:sz w:val="24"/>
          <w:szCs w:val="24"/>
        </w:rPr>
        <w:t>9</w:t>
      </w:r>
      <w:r w:rsidR="005D4D5E" w:rsidRPr="009A08C8">
        <w:rPr>
          <w:sz w:val="24"/>
          <w:szCs w:val="24"/>
        </w:rPr>
        <w:t xml:space="preserve">, </w:t>
      </w:r>
      <w:r w:rsidRPr="009A08C8">
        <w:rPr>
          <w:sz w:val="24"/>
          <w:szCs w:val="24"/>
        </w:rPr>
        <w:t>Республика Бурятия</w:t>
      </w:r>
      <w:r w:rsidR="0028362B" w:rsidRPr="009A08C8">
        <w:rPr>
          <w:sz w:val="24"/>
          <w:szCs w:val="24"/>
        </w:rPr>
        <w:t xml:space="preserve">, </w:t>
      </w:r>
      <w:proofErr w:type="spellStart"/>
      <w:r w:rsidR="0028362B" w:rsidRPr="009A08C8">
        <w:rPr>
          <w:sz w:val="24"/>
          <w:szCs w:val="24"/>
        </w:rPr>
        <w:t>Бичурский</w:t>
      </w:r>
      <w:proofErr w:type="spellEnd"/>
      <w:r w:rsidR="0028362B" w:rsidRPr="009A08C8">
        <w:rPr>
          <w:sz w:val="24"/>
          <w:szCs w:val="24"/>
        </w:rPr>
        <w:t xml:space="preserve"> район, улус Средний </w:t>
      </w:r>
      <w:proofErr w:type="spellStart"/>
      <w:r w:rsidR="0028362B" w:rsidRPr="009A08C8">
        <w:rPr>
          <w:sz w:val="24"/>
          <w:szCs w:val="24"/>
        </w:rPr>
        <w:t>Харлун</w:t>
      </w:r>
      <w:proofErr w:type="spellEnd"/>
      <w:r w:rsidR="0028362B" w:rsidRPr="009A08C8">
        <w:rPr>
          <w:sz w:val="24"/>
          <w:szCs w:val="24"/>
        </w:rPr>
        <w:t>, ул. Центральная 7а, тел.8(30133)57316</w:t>
      </w:r>
      <w:r w:rsidRPr="009A08C8">
        <w:rPr>
          <w:sz w:val="24"/>
          <w:szCs w:val="24"/>
        </w:rPr>
        <w:t>,</w:t>
      </w:r>
      <w:r w:rsidRPr="009A08C8">
        <w:rPr>
          <w:sz w:val="24"/>
          <w:szCs w:val="24"/>
          <w:lang w:val="en-US"/>
        </w:rPr>
        <w:t>e</w:t>
      </w:r>
      <w:r w:rsidRPr="009A08C8">
        <w:rPr>
          <w:sz w:val="24"/>
          <w:szCs w:val="24"/>
        </w:rPr>
        <w:t>-</w:t>
      </w:r>
      <w:proofErr w:type="spellStart"/>
      <w:r w:rsidRPr="009A08C8">
        <w:rPr>
          <w:sz w:val="24"/>
          <w:szCs w:val="24"/>
          <w:lang w:val="en-US"/>
        </w:rPr>
        <w:t>maiI</w:t>
      </w:r>
      <w:proofErr w:type="spellEnd"/>
      <w:r w:rsidRPr="009A08C8">
        <w:rPr>
          <w:sz w:val="24"/>
          <w:szCs w:val="24"/>
        </w:rPr>
        <w:t xml:space="preserve">: </w:t>
      </w:r>
    </w:p>
    <w:p w:rsidR="00D25389" w:rsidRPr="009A08C8" w:rsidRDefault="005D4D5E" w:rsidP="009A08C8">
      <w:pPr>
        <w:spacing w:after="129" w:line="259" w:lineRule="auto"/>
        <w:ind w:right="0"/>
        <w:jc w:val="left"/>
        <w:rPr>
          <w:sz w:val="24"/>
          <w:szCs w:val="24"/>
        </w:rPr>
      </w:pPr>
      <w:r w:rsidRPr="009A08C8">
        <w:rPr>
          <w:b/>
          <w:sz w:val="24"/>
          <w:szCs w:val="24"/>
        </w:rPr>
        <w:t xml:space="preserve">              </w:t>
      </w:r>
      <w:r w:rsidRPr="009A08C8">
        <w:rPr>
          <w:rFonts w:ascii="Calibri" w:eastAsia="Calibri" w:hAnsi="Calibri" w:cs="Calibri"/>
          <w:sz w:val="24"/>
          <w:szCs w:val="24"/>
          <w:vertAlign w:val="sub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011"/>
      </w:tblGrid>
      <w:tr w:rsidR="00AC16BF" w:rsidRPr="009A08C8" w:rsidTr="00190CEE">
        <w:tc>
          <w:tcPr>
            <w:tcW w:w="5010" w:type="dxa"/>
          </w:tcPr>
          <w:p w:rsidR="00AC16BF" w:rsidRPr="009A08C8" w:rsidRDefault="00AC16BF" w:rsidP="00AC16BF">
            <w:pPr>
              <w:spacing w:after="0" w:line="259" w:lineRule="auto"/>
              <w:ind w:left="0" w:right="321" w:firstLine="0"/>
              <w:jc w:val="left"/>
              <w:rPr>
                <w:sz w:val="24"/>
                <w:szCs w:val="24"/>
              </w:rPr>
            </w:pPr>
            <w:r w:rsidRPr="009A08C8">
              <w:rPr>
                <w:sz w:val="24"/>
                <w:szCs w:val="24"/>
              </w:rPr>
              <w:t>ПРИНЯТО</w:t>
            </w:r>
          </w:p>
          <w:p w:rsidR="00AC16BF" w:rsidRPr="009A08C8" w:rsidRDefault="00AC16BF" w:rsidP="00AC16BF">
            <w:pPr>
              <w:spacing w:after="0" w:line="259" w:lineRule="auto"/>
              <w:ind w:left="0" w:right="321" w:firstLine="0"/>
              <w:jc w:val="left"/>
              <w:rPr>
                <w:sz w:val="24"/>
                <w:szCs w:val="24"/>
              </w:rPr>
            </w:pPr>
            <w:r w:rsidRPr="009A08C8">
              <w:rPr>
                <w:sz w:val="24"/>
                <w:szCs w:val="24"/>
              </w:rPr>
              <w:t>Педагогическим советом</w:t>
            </w:r>
          </w:p>
          <w:p w:rsidR="00AC16BF" w:rsidRPr="009A08C8" w:rsidRDefault="00AC16BF" w:rsidP="00AC16BF">
            <w:pPr>
              <w:spacing w:after="0" w:line="259" w:lineRule="auto"/>
              <w:ind w:left="0" w:right="321" w:firstLine="0"/>
              <w:jc w:val="left"/>
              <w:rPr>
                <w:b/>
                <w:sz w:val="24"/>
                <w:szCs w:val="24"/>
              </w:rPr>
            </w:pPr>
            <w:r w:rsidRPr="009A08C8">
              <w:rPr>
                <w:sz w:val="24"/>
                <w:szCs w:val="24"/>
              </w:rPr>
              <w:t>Протокол№1 от 30.08.2021г.</w:t>
            </w:r>
          </w:p>
        </w:tc>
        <w:tc>
          <w:tcPr>
            <w:tcW w:w="5011" w:type="dxa"/>
          </w:tcPr>
          <w:p w:rsidR="00AC16BF" w:rsidRPr="009A08C8" w:rsidRDefault="00AC16BF" w:rsidP="00A542E6">
            <w:pPr>
              <w:spacing w:after="0" w:line="259" w:lineRule="auto"/>
              <w:ind w:left="0" w:right="321" w:firstLine="0"/>
              <w:jc w:val="right"/>
              <w:rPr>
                <w:sz w:val="24"/>
                <w:szCs w:val="24"/>
              </w:rPr>
            </w:pPr>
            <w:r w:rsidRPr="009A08C8">
              <w:rPr>
                <w:sz w:val="24"/>
                <w:szCs w:val="24"/>
              </w:rPr>
              <w:t>УТВЕРЖДЕНО</w:t>
            </w:r>
          </w:p>
          <w:p w:rsidR="00AC16BF" w:rsidRPr="009A08C8" w:rsidRDefault="00AC16BF" w:rsidP="00A542E6">
            <w:pPr>
              <w:spacing w:after="0" w:line="259" w:lineRule="auto"/>
              <w:ind w:left="0" w:right="321" w:firstLine="0"/>
              <w:jc w:val="right"/>
              <w:rPr>
                <w:sz w:val="24"/>
                <w:szCs w:val="24"/>
              </w:rPr>
            </w:pPr>
            <w:r w:rsidRPr="009A08C8">
              <w:rPr>
                <w:sz w:val="24"/>
                <w:szCs w:val="24"/>
              </w:rPr>
              <w:t>Заве</w:t>
            </w:r>
            <w:r w:rsidR="0028362B" w:rsidRPr="009A08C8">
              <w:rPr>
                <w:sz w:val="24"/>
                <w:szCs w:val="24"/>
              </w:rPr>
              <w:t>дующим МБДОУ Детский сад «</w:t>
            </w:r>
            <w:proofErr w:type="spellStart"/>
            <w:r w:rsidR="0028362B" w:rsidRPr="009A08C8">
              <w:rPr>
                <w:sz w:val="24"/>
                <w:szCs w:val="24"/>
              </w:rPr>
              <w:t>Баяр</w:t>
            </w:r>
            <w:proofErr w:type="spellEnd"/>
            <w:r w:rsidRPr="009A08C8">
              <w:rPr>
                <w:sz w:val="24"/>
                <w:szCs w:val="24"/>
              </w:rPr>
              <w:t>»</w:t>
            </w:r>
          </w:p>
          <w:p w:rsidR="00AC16BF" w:rsidRPr="009A08C8" w:rsidRDefault="0028362B" w:rsidP="00A542E6">
            <w:pPr>
              <w:spacing w:after="0" w:line="259" w:lineRule="auto"/>
              <w:ind w:left="0" w:right="321" w:firstLine="0"/>
              <w:jc w:val="right"/>
              <w:rPr>
                <w:sz w:val="24"/>
                <w:szCs w:val="24"/>
              </w:rPr>
            </w:pPr>
            <w:r w:rsidRPr="009A08C8">
              <w:rPr>
                <w:sz w:val="24"/>
                <w:szCs w:val="24"/>
              </w:rPr>
              <w:t>___________</w:t>
            </w:r>
            <w:proofErr w:type="spellStart"/>
            <w:r w:rsidRPr="009A08C8">
              <w:rPr>
                <w:sz w:val="24"/>
                <w:szCs w:val="24"/>
              </w:rPr>
              <w:t>Жигжитовой</w:t>
            </w:r>
            <w:proofErr w:type="spellEnd"/>
            <w:r w:rsidR="00AC16BF" w:rsidRPr="009A08C8">
              <w:rPr>
                <w:sz w:val="24"/>
                <w:szCs w:val="24"/>
              </w:rPr>
              <w:t xml:space="preserve"> Г.А.</w:t>
            </w:r>
          </w:p>
          <w:p w:rsidR="00AC16BF" w:rsidRPr="009A08C8" w:rsidRDefault="00AC16BF" w:rsidP="00A542E6">
            <w:pPr>
              <w:spacing w:after="0" w:line="259" w:lineRule="auto"/>
              <w:ind w:left="0" w:right="321" w:firstLine="0"/>
              <w:jc w:val="right"/>
              <w:rPr>
                <w:b/>
                <w:sz w:val="24"/>
                <w:szCs w:val="24"/>
              </w:rPr>
            </w:pPr>
            <w:r w:rsidRPr="009A08C8">
              <w:rPr>
                <w:sz w:val="24"/>
                <w:szCs w:val="24"/>
              </w:rPr>
              <w:t>Приказ № 79 от 30</w:t>
            </w:r>
            <w:r w:rsidR="00A542E6" w:rsidRPr="009A08C8">
              <w:rPr>
                <w:sz w:val="24"/>
                <w:szCs w:val="24"/>
              </w:rPr>
              <w:t>.082021г.</w:t>
            </w:r>
          </w:p>
        </w:tc>
      </w:tr>
    </w:tbl>
    <w:p w:rsidR="00D25389" w:rsidRPr="009A08C8" w:rsidRDefault="005D4D5E">
      <w:pPr>
        <w:spacing w:after="28" w:line="259" w:lineRule="auto"/>
        <w:ind w:right="673"/>
        <w:jc w:val="center"/>
        <w:rPr>
          <w:sz w:val="24"/>
          <w:szCs w:val="24"/>
        </w:rPr>
      </w:pPr>
      <w:r w:rsidRPr="009A08C8">
        <w:rPr>
          <w:b/>
          <w:sz w:val="24"/>
          <w:szCs w:val="24"/>
        </w:rPr>
        <w:t>ПОЛОЖЕНИЕ</w:t>
      </w:r>
      <w:r w:rsidRPr="009A08C8">
        <w:rPr>
          <w:sz w:val="24"/>
          <w:szCs w:val="24"/>
        </w:rPr>
        <w:t xml:space="preserve"> </w:t>
      </w:r>
    </w:p>
    <w:p w:rsidR="00D25389" w:rsidRPr="009A08C8" w:rsidRDefault="005D4D5E" w:rsidP="00190CEE">
      <w:pPr>
        <w:spacing w:after="28" w:line="259" w:lineRule="auto"/>
        <w:jc w:val="center"/>
        <w:rPr>
          <w:b/>
          <w:sz w:val="24"/>
          <w:szCs w:val="24"/>
        </w:rPr>
      </w:pPr>
      <w:r w:rsidRPr="009A08C8">
        <w:rPr>
          <w:b/>
          <w:sz w:val="24"/>
          <w:szCs w:val="24"/>
        </w:rPr>
        <w:t>о языке образования</w:t>
      </w:r>
      <w:r w:rsidRPr="009A08C8">
        <w:rPr>
          <w:sz w:val="24"/>
          <w:szCs w:val="24"/>
        </w:rPr>
        <w:t xml:space="preserve"> </w:t>
      </w:r>
      <w:r w:rsidR="0028362B" w:rsidRPr="009A08C8">
        <w:rPr>
          <w:b/>
          <w:sz w:val="24"/>
          <w:szCs w:val="24"/>
        </w:rPr>
        <w:t>в МБДОУ Детский сад «</w:t>
      </w:r>
      <w:proofErr w:type="spellStart"/>
      <w:r w:rsidR="0028362B" w:rsidRPr="009A08C8">
        <w:rPr>
          <w:b/>
          <w:sz w:val="24"/>
          <w:szCs w:val="24"/>
        </w:rPr>
        <w:t>Баяр</w:t>
      </w:r>
      <w:proofErr w:type="spellEnd"/>
      <w:r w:rsidRPr="009A08C8">
        <w:rPr>
          <w:b/>
          <w:sz w:val="24"/>
          <w:szCs w:val="24"/>
        </w:rPr>
        <w:t xml:space="preserve">» </w:t>
      </w:r>
    </w:p>
    <w:p w:rsidR="009A08C8" w:rsidRPr="009A08C8" w:rsidRDefault="009A08C8" w:rsidP="009A08C8">
      <w:pPr>
        <w:spacing w:after="0" w:line="259" w:lineRule="auto"/>
        <w:ind w:left="-567"/>
        <w:jc w:val="center"/>
        <w:rPr>
          <w:sz w:val="24"/>
          <w:szCs w:val="24"/>
        </w:rPr>
      </w:pPr>
    </w:p>
    <w:p w:rsidR="009A08C8" w:rsidRPr="009A08C8" w:rsidRDefault="005D4D5E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b/>
          <w:bCs/>
          <w:sz w:val="24"/>
          <w:szCs w:val="24"/>
        </w:rPr>
      </w:pPr>
      <w:r w:rsidRPr="009A08C8">
        <w:rPr>
          <w:sz w:val="24"/>
          <w:szCs w:val="24"/>
        </w:rPr>
        <w:t xml:space="preserve"> </w:t>
      </w:r>
      <w:r w:rsidR="009A08C8" w:rsidRPr="009A08C8">
        <w:rPr>
          <w:b/>
          <w:bCs/>
          <w:sz w:val="24"/>
          <w:szCs w:val="24"/>
        </w:rPr>
        <w:t>1.Общее положение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от 29. 12.2012</w:t>
      </w:r>
      <w:r w:rsidRPr="009A08C8">
        <w:rPr>
          <w:sz w:val="24"/>
          <w:szCs w:val="24"/>
        </w:rPr>
        <w:t>г.№ 273 - ФЗ, ст.14., Уставом МБДОУ Детский сад «</w:t>
      </w:r>
      <w:proofErr w:type="spellStart"/>
      <w:r w:rsidRPr="009A08C8">
        <w:rPr>
          <w:sz w:val="24"/>
          <w:szCs w:val="24"/>
        </w:rPr>
        <w:t>Баяр</w:t>
      </w:r>
      <w:proofErr w:type="spellEnd"/>
      <w:r w:rsidRPr="009A08C8">
        <w:rPr>
          <w:sz w:val="24"/>
          <w:szCs w:val="24"/>
        </w:rPr>
        <w:t>» (далее - Учреждение).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1.2. Настоящее Положение определяет языки образования в муниципальном автономном дошколь</w:t>
      </w:r>
      <w:r w:rsidRPr="009A08C8">
        <w:rPr>
          <w:sz w:val="24"/>
          <w:szCs w:val="24"/>
        </w:rPr>
        <w:t>ном образовательном учреждении Детский сад «</w:t>
      </w:r>
      <w:proofErr w:type="spellStart"/>
      <w:r w:rsidRPr="009A08C8">
        <w:rPr>
          <w:sz w:val="24"/>
          <w:szCs w:val="24"/>
        </w:rPr>
        <w:t>Баяр</w:t>
      </w:r>
      <w:proofErr w:type="spellEnd"/>
      <w:r w:rsidRPr="009A08C8">
        <w:rPr>
          <w:sz w:val="24"/>
          <w:szCs w:val="24"/>
        </w:rPr>
        <w:t>»;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1.3. Настоящее Положение является локальным нормативным актом, регламентирующим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особенности организации образовательной деятельности в Учреждении.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 xml:space="preserve">2. </w:t>
      </w:r>
      <w:r w:rsidRPr="009A08C8">
        <w:rPr>
          <w:b/>
          <w:bCs/>
          <w:sz w:val="24"/>
          <w:szCs w:val="24"/>
        </w:rPr>
        <w:t>Язык образования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2.1. В Учреждении гарантируется получение образования на государственном языке Российской Федерации.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2.2. В Учреждении образовательная деятельность осуществляется на государственном языке Российской Федерации, если настоящим положением не установлено иное.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 xml:space="preserve">2.3. Образовательная деятельность на государственном языке Российской Федерации осуществляется Учреждением по реализуемой образовательной программе </w:t>
      </w:r>
      <w:proofErr w:type="gramStart"/>
      <w:r w:rsidRPr="009A08C8">
        <w:rPr>
          <w:sz w:val="24"/>
          <w:szCs w:val="24"/>
        </w:rPr>
        <w:t>дошкольного</w:t>
      </w:r>
      <w:proofErr w:type="gramEnd"/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образования, разработанной Учреждением в соответствии с федеральным государственным образовательным стандартом дошкольного образования и с учетом примерной общеобразовательной программы дошкольного образования.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 xml:space="preserve">2.4. Обучающиеся в Учреждении имеют право на получение дошкольного образования </w:t>
      </w:r>
      <w:proofErr w:type="gramStart"/>
      <w:r w:rsidRPr="009A08C8">
        <w:rPr>
          <w:sz w:val="24"/>
          <w:szCs w:val="24"/>
        </w:rPr>
        <w:t>на</w:t>
      </w:r>
      <w:proofErr w:type="gramEnd"/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 xml:space="preserve">родном </w:t>
      </w:r>
      <w:proofErr w:type="gramStart"/>
      <w:r w:rsidRPr="009A08C8">
        <w:rPr>
          <w:sz w:val="24"/>
          <w:szCs w:val="24"/>
        </w:rPr>
        <w:t>языке</w:t>
      </w:r>
      <w:proofErr w:type="gramEnd"/>
      <w:r w:rsidRPr="009A08C8">
        <w:rPr>
          <w:sz w:val="24"/>
          <w:szCs w:val="24"/>
        </w:rPr>
        <w:t xml:space="preserve"> из числа языков народов Российской Федерации, а также право на изучение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 xml:space="preserve">3. </w:t>
      </w:r>
      <w:proofErr w:type="gramStart"/>
      <w:r w:rsidRPr="009A08C8">
        <w:rPr>
          <w:b/>
          <w:bCs/>
          <w:sz w:val="24"/>
          <w:szCs w:val="24"/>
        </w:rPr>
        <w:t>Заключительные</w:t>
      </w:r>
      <w:proofErr w:type="gramEnd"/>
      <w:r w:rsidRPr="009A08C8">
        <w:rPr>
          <w:sz w:val="24"/>
          <w:szCs w:val="24"/>
        </w:rPr>
        <w:t xml:space="preserve"> п</w:t>
      </w:r>
      <w:r w:rsidRPr="009A08C8">
        <w:rPr>
          <w:b/>
          <w:bCs/>
          <w:sz w:val="24"/>
          <w:szCs w:val="24"/>
        </w:rPr>
        <w:t>оложении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3.1. Настоящее Положение вступает в силу с момента издания приказа руководителя «Об утверждении «Положение о языке образования» и действует до принятия нового «Положения о языке образования» в Учреждении.</w:t>
      </w:r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 xml:space="preserve">3.2. Изменение в настоящее Положение могут вноситься Учреждением в соответствии </w:t>
      </w:r>
      <w:proofErr w:type="gramStart"/>
      <w:r w:rsidRPr="009A08C8">
        <w:rPr>
          <w:sz w:val="24"/>
          <w:szCs w:val="24"/>
        </w:rPr>
        <w:t>с</w:t>
      </w:r>
      <w:proofErr w:type="gramEnd"/>
    </w:p>
    <w:p w:rsidR="009A08C8" w:rsidRPr="009A08C8" w:rsidRDefault="009A08C8" w:rsidP="009A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-567"/>
        <w:rPr>
          <w:sz w:val="24"/>
          <w:szCs w:val="24"/>
        </w:rPr>
      </w:pPr>
      <w:r w:rsidRPr="009A08C8">
        <w:rPr>
          <w:sz w:val="24"/>
          <w:szCs w:val="24"/>
        </w:rPr>
        <w:t>действующим законодательством и уставом Учреждения.</w:t>
      </w:r>
    </w:p>
    <w:p w:rsidR="00D25389" w:rsidRPr="009A08C8" w:rsidRDefault="00D25389">
      <w:pPr>
        <w:spacing w:after="247" w:line="259" w:lineRule="auto"/>
        <w:ind w:left="0" w:right="0" w:firstLine="0"/>
        <w:jc w:val="left"/>
        <w:rPr>
          <w:sz w:val="24"/>
          <w:szCs w:val="24"/>
        </w:rPr>
      </w:pPr>
      <w:bookmarkStart w:id="0" w:name="_GoBack"/>
      <w:bookmarkEnd w:id="0"/>
    </w:p>
    <w:p w:rsidR="009A08C8" w:rsidRPr="009A08C8" w:rsidRDefault="009A08C8">
      <w:pPr>
        <w:spacing w:after="247" w:line="259" w:lineRule="auto"/>
        <w:ind w:left="0" w:right="0" w:firstLine="0"/>
        <w:jc w:val="left"/>
        <w:rPr>
          <w:sz w:val="24"/>
          <w:szCs w:val="24"/>
        </w:rPr>
      </w:pPr>
    </w:p>
    <w:sectPr w:rsidR="009A08C8" w:rsidRPr="009A08C8" w:rsidSect="009A08C8">
      <w:pgSz w:w="11906" w:h="16838"/>
      <w:pgMar w:top="284" w:right="173" w:bottom="1296" w:left="1702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2410"/>
    <w:multiLevelType w:val="hybridMultilevel"/>
    <w:tmpl w:val="74A8BC90"/>
    <w:lvl w:ilvl="0" w:tplc="56811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D104F"/>
    <w:multiLevelType w:val="hybridMultilevel"/>
    <w:tmpl w:val="A5DA14CE"/>
    <w:lvl w:ilvl="0" w:tplc="A8BEEA7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6AFC70">
      <w:start w:val="1"/>
      <w:numFmt w:val="lowerLetter"/>
      <w:lvlText w:val="%2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7C889E">
      <w:start w:val="1"/>
      <w:numFmt w:val="lowerRoman"/>
      <w:lvlText w:val="%3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E6F0E">
      <w:start w:val="1"/>
      <w:numFmt w:val="decimal"/>
      <w:lvlText w:val="%4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E0888">
      <w:start w:val="1"/>
      <w:numFmt w:val="lowerLetter"/>
      <w:lvlText w:val="%5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6B48A">
      <w:start w:val="1"/>
      <w:numFmt w:val="lowerRoman"/>
      <w:lvlText w:val="%6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A6EEE">
      <w:start w:val="1"/>
      <w:numFmt w:val="decimal"/>
      <w:lvlText w:val="%7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2D9D4">
      <w:start w:val="1"/>
      <w:numFmt w:val="lowerLetter"/>
      <w:lvlText w:val="%8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2AA0B8">
      <w:start w:val="1"/>
      <w:numFmt w:val="lowerRoman"/>
      <w:lvlText w:val="%9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1B6E61"/>
    <w:multiLevelType w:val="hybridMultilevel"/>
    <w:tmpl w:val="A8BA543E"/>
    <w:lvl w:ilvl="0" w:tplc="48BCD7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01C8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DE8C4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8626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66A4E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44E2A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EEDB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466E6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05BC4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544BFE"/>
    <w:multiLevelType w:val="hybridMultilevel"/>
    <w:tmpl w:val="1ECA7E86"/>
    <w:lvl w:ilvl="0" w:tplc="64989353">
      <w:start w:val="1"/>
      <w:numFmt w:val="decimal"/>
      <w:lvlText w:val="%1."/>
      <w:lvlJc w:val="left"/>
      <w:pPr>
        <w:ind w:left="720" w:hanging="360"/>
      </w:pPr>
    </w:lvl>
    <w:lvl w:ilvl="1" w:tplc="64989353" w:tentative="1">
      <w:start w:val="1"/>
      <w:numFmt w:val="lowerLetter"/>
      <w:lvlText w:val="%2."/>
      <w:lvlJc w:val="left"/>
      <w:pPr>
        <w:ind w:left="1440" w:hanging="360"/>
      </w:pPr>
    </w:lvl>
    <w:lvl w:ilvl="2" w:tplc="64989353" w:tentative="1">
      <w:start w:val="1"/>
      <w:numFmt w:val="lowerRoman"/>
      <w:lvlText w:val="%3."/>
      <w:lvlJc w:val="right"/>
      <w:pPr>
        <w:ind w:left="2160" w:hanging="180"/>
      </w:pPr>
    </w:lvl>
    <w:lvl w:ilvl="3" w:tplc="64989353" w:tentative="1">
      <w:start w:val="1"/>
      <w:numFmt w:val="decimal"/>
      <w:lvlText w:val="%4."/>
      <w:lvlJc w:val="left"/>
      <w:pPr>
        <w:ind w:left="2880" w:hanging="360"/>
      </w:pPr>
    </w:lvl>
    <w:lvl w:ilvl="4" w:tplc="64989353" w:tentative="1">
      <w:start w:val="1"/>
      <w:numFmt w:val="lowerLetter"/>
      <w:lvlText w:val="%5."/>
      <w:lvlJc w:val="left"/>
      <w:pPr>
        <w:ind w:left="3600" w:hanging="360"/>
      </w:pPr>
    </w:lvl>
    <w:lvl w:ilvl="5" w:tplc="64989353" w:tentative="1">
      <w:start w:val="1"/>
      <w:numFmt w:val="lowerRoman"/>
      <w:lvlText w:val="%6."/>
      <w:lvlJc w:val="right"/>
      <w:pPr>
        <w:ind w:left="4320" w:hanging="180"/>
      </w:pPr>
    </w:lvl>
    <w:lvl w:ilvl="6" w:tplc="64989353" w:tentative="1">
      <w:start w:val="1"/>
      <w:numFmt w:val="decimal"/>
      <w:lvlText w:val="%7."/>
      <w:lvlJc w:val="left"/>
      <w:pPr>
        <w:ind w:left="5040" w:hanging="360"/>
      </w:pPr>
    </w:lvl>
    <w:lvl w:ilvl="7" w:tplc="64989353" w:tentative="1">
      <w:start w:val="1"/>
      <w:numFmt w:val="lowerLetter"/>
      <w:lvlText w:val="%8."/>
      <w:lvlJc w:val="left"/>
      <w:pPr>
        <w:ind w:left="5760" w:hanging="360"/>
      </w:pPr>
    </w:lvl>
    <w:lvl w:ilvl="8" w:tplc="64989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4040D"/>
    <w:multiLevelType w:val="hybridMultilevel"/>
    <w:tmpl w:val="153AA9A0"/>
    <w:lvl w:ilvl="0" w:tplc="EFF66B8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BC9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40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80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25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05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87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4C15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05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89"/>
    <w:rsid w:val="000F1B97"/>
    <w:rsid w:val="00190CEE"/>
    <w:rsid w:val="0028362B"/>
    <w:rsid w:val="002E469B"/>
    <w:rsid w:val="005D4D5E"/>
    <w:rsid w:val="00765A84"/>
    <w:rsid w:val="008B5C39"/>
    <w:rsid w:val="00902ADD"/>
    <w:rsid w:val="009A08C8"/>
    <w:rsid w:val="00A542E6"/>
    <w:rsid w:val="00AC16BF"/>
    <w:rsid w:val="00D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8" w:lineRule="auto"/>
      <w:ind w:left="10" w:right="6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8" w:lineRule="auto"/>
      <w:ind w:left="10" w:right="6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937883320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619763555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2023-11-09T13:00:00Z</dcterms:created>
  <dcterms:modified xsi:type="dcterms:W3CDTF">2023-11-09T13:00:00Z</dcterms:modified>
</cp:coreProperties>
</file>