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3E" w:rsidRPr="0035643E" w:rsidRDefault="0035643E" w:rsidP="0035643E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Дети и COVID-19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 xml:space="preserve">С каждым днём появляется все больше новой информации о группах риска, течении, лечении новой коронавирусной инфекции. </w:t>
      </w:r>
      <w:r>
        <w:rPr>
          <w:rFonts w:ascii="Times New Roman" w:eastAsia="Times New Roman" w:hAnsi="Times New Roman" w:cs="Times New Roman"/>
          <w:sz w:val="28"/>
          <w:szCs w:val="28"/>
        </w:rPr>
        <w:t>Что же мы знаем о течении этой инфекции у детей?</w:t>
      </w:r>
    </w:p>
    <w:p w:rsidR="00197A8D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Бурятии заболеваемость 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>COVID-19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среди детей 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до 14 лет </w:t>
      </w:r>
      <w:r>
        <w:rPr>
          <w:rFonts w:ascii="Times New Roman" w:eastAsia="Times New Roman" w:hAnsi="Times New Roman" w:cs="Times New Roman"/>
          <w:sz w:val="28"/>
          <w:szCs w:val="28"/>
        </w:rPr>
        <w:t>составляет около 14% среди всех заболевших.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 При этом дети –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 xml:space="preserve"> важное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 xml:space="preserve">звено в передаче инфекции. 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 дети болеют реже, чем взрослые?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>Инфицироваться COVID-19 могут дети любого возраста. Один из путей внедрения вируса в организм - его попадание на слизистую носа. Недавнее исследование показало, что по сравнению со взрослыми, в клетках слизистой носа детей меньше рецепторов ACE2, который вирус использует для заражения. Вероятно, по этой причине, вирус не может закрепиться в верхних дыхательных путях детей и развить клиническую картину. Но даже у заболевших детей, в большинстве случаев, инфекция протекает в лёгкой форме и напоминает течение обычной ОРВИ. У детей намного чаще, чем у взрослых отмечаются желудочно-кишечные проявления инфекции, с рвотой, диареей, болями в животе. Но, и классические симптомы COVID-19 (лихорадка, насморк, кашель, боли в мышцах) встречаются достаточно часто. Большинство детей выздоравливают в течение одной-двух недель.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b/>
          <w:bCs/>
          <w:sz w:val="28"/>
          <w:szCs w:val="28"/>
        </w:rPr>
        <w:t>Может ли ребёнок заболеть тяжёлой формой COVID-19?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>Несмотря на то, что дети заболевают COVID-19 достаточно редко, некоторым из них необходима госпитализация.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 xml:space="preserve">Люди любого возраста 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с сопутствующими заболеваниями 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>подвержены более высокому риску тяжёлого течения COVID-19. Кроме того, дети с врождённым пороком сердца, генетическими заболеваниями, поражениями нервной системы или нарушениями обмена веществ, также подвержены более высокому риску тяжёлого течения COVID-19.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b/>
          <w:bCs/>
          <w:sz w:val="28"/>
          <w:szCs w:val="28"/>
        </w:rPr>
        <w:t>В группе риска дети первого года жизни.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>Дети в возрасте до 1 года подвержены более высокому риску тяжёлого течения COVID-19. Вероятно, это связано с их незрелой иммунной системой и меньшим размером дыхательных путей.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Что необходимо рассказать ребенку о </w:t>
      </w:r>
      <w:r w:rsidRPr="0035643E">
        <w:rPr>
          <w:rFonts w:ascii="Times New Roman" w:eastAsia="Times New Roman" w:hAnsi="Times New Roman" w:cs="Times New Roman"/>
          <w:b/>
          <w:bCs/>
          <w:sz w:val="28"/>
          <w:szCs w:val="28"/>
        </w:rPr>
        <w:t>COVID-19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4E1C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Глаза, нос и рот – двери, через которые коронавирус проникает в свой новы =й дом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организм</w:t>
      </w:r>
      <w:r w:rsidRPr="00514E1C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человека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Вирус путешествует от человека к человеку в мельчайших каплях воды, которые образуются при разговоре, кашле или чихании. Мы их вдыхаем, и вирус попадает к нам.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Вирусы делают остановки на поверхностях, предметах и вещах. Дотронувшись до них, а потом грязными руками потерев глаза, мы можем занести вирус в организм. 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защиты: 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регулярно и тщательно мыть руки</w:t>
      </w:r>
      <w:r w:rsidR="00C10CF8">
        <w:rPr>
          <w:rFonts w:ascii="Times New Roman" w:eastAsia="Times New Roman" w:hAnsi="Times New Roman" w:cs="Times New Roman"/>
          <w:sz w:val="28"/>
          <w:szCs w:val="28"/>
        </w:rPr>
        <w:t xml:space="preserve"> или обрабатывать антисептиками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трогать грязными руками глаза, рот и нос,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если вокруг много людей, лучше надеть защитную маску</w:t>
      </w:r>
    </w:p>
    <w:p w:rsidR="00197A8D" w:rsidRPr="00197A8D" w:rsidRDefault="00197A8D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7A8D">
        <w:rPr>
          <w:rFonts w:ascii="Times New Roman" w:eastAsia="Times New Roman" w:hAnsi="Times New Roman" w:cs="Times New Roman"/>
          <w:b/>
          <w:sz w:val="28"/>
          <w:szCs w:val="28"/>
        </w:rPr>
        <w:t>Правила для родителей: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вы заметили у ребенка 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>симптомами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A8D" w:rsidRPr="0035643E">
        <w:rPr>
          <w:rFonts w:ascii="Times New Roman" w:eastAsia="Times New Roman" w:hAnsi="Times New Roman" w:cs="Times New Roman"/>
          <w:sz w:val="28"/>
          <w:szCs w:val="28"/>
        </w:rPr>
        <w:t>COVID-19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незамедлительно 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>обратитесь к педиатру.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A8D" w:rsidRPr="00197A8D">
        <w:rPr>
          <w:rFonts w:ascii="Times New Roman" w:eastAsia="Times New Roman" w:hAnsi="Times New Roman" w:cs="Times New Roman"/>
          <w:sz w:val="28"/>
          <w:szCs w:val="28"/>
        </w:rPr>
        <w:t>Важно оставить дома ребёнка с любыми, даже незначительными признаками недомогания.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>Маленький ребёнок не скажет, что его беспокоит, следите за его самочувствием.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 xml:space="preserve">Заболевающий ребёнок может капризничать, быть более активным или наоборот, 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>вялым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>Распространённый симптом у взрослых - потеря обоняния. У ребёнка такой симптом может проявляться внезапным изменением вкусовых предпочтений.</w:t>
      </w:r>
    </w:p>
    <w:p w:rsidR="00197A8D" w:rsidRPr="0035643E" w:rsidRDefault="00197A8D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 помнить, что бессимптомное течение новой коронавирусной инфекции у детей не говорит о том, что дети не являются источником инфекции для других. Защитите себя и ребёнка от распространения COVID-19, соблюдайте правила личной гигиены, социальную дистанцию. Постарайтесь оставить ребёнка дома, но под присмотром, когда вы отправляетесь в магазин или по своим делам.</w:t>
      </w:r>
    </w:p>
    <w:p w:rsidR="00FA4C4B" w:rsidRPr="0035643E" w:rsidRDefault="00FA4C4B" w:rsidP="003564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4C4B" w:rsidRPr="00356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12"/>
    <w:rsid w:val="00020C12"/>
    <w:rsid w:val="00197A8D"/>
    <w:rsid w:val="0035643E"/>
    <w:rsid w:val="00514E1C"/>
    <w:rsid w:val="006F7486"/>
    <w:rsid w:val="00C10CF8"/>
    <w:rsid w:val="00FA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CB547-D979-46D1-AA91-57E293A3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64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4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5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0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2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Анастасия Андреевна</dc:creator>
  <cp:keywords/>
  <dc:description/>
  <cp:lastModifiedBy>Dexp</cp:lastModifiedBy>
  <cp:revision>3</cp:revision>
  <cp:lastPrinted>2020-08-25T07:35:00Z</cp:lastPrinted>
  <dcterms:created xsi:type="dcterms:W3CDTF">2020-08-25T07:04:00Z</dcterms:created>
  <dcterms:modified xsi:type="dcterms:W3CDTF">2021-05-13T02:06:00Z</dcterms:modified>
</cp:coreProperties>
</file>