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6E" w:rsidRDefault="00A47574">
      <w:pPr>
        <w:framePr w:wrap="none" w:vAnchor="page" w:hAnchor="page" w:x="187" w:y="615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136765" cy="9396095"/>
            <wp:effectExtent l="0" t="0" r="6985" b="0"/>
            <wp:docPr id="1" name="Рисунок 1" descr="C:\Users\123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93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E" w:rsidRDefault="0081016E">
      <w:pPr>
        <w:rPr>
          <w:sz w:val="2"/>
          <w:szCs w:val="2"/>
        </w:rPr>
        <w:sectPr w:rsidR="0081016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16E" w:rsidRDefault="00A47574">
      <w:pPr>
        <w:framePr w:wrap="none" w:vAnchor="page" w:hAnchor="page" w:x="918" w:y="11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903845" cy="7146925"/>
            <wp:effectExtent l="0" t="0" r="1905" b="0"/>
            <wp:docPr id="2" name="Рисунок 2" descr="C:\Users\123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845" cy="71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E" w:rsidRDefault="0081016E">
      <w:pPr>
        <w:framePr w:wrap="none" w:vAnchor="page" w:hAnchor="page" w:x="13830" w:y="8188"/>
      </w:pPr>
    </w:p>
    <w:p w:rsidR="0081016E" w:rsidRDefault="0081016E">
      <w:pPr>
        <w:rPr>
          <w:sz w:val="2"/>
          <w:szCs w:val="2"/>
        </w:rPr>
        <w:sectPr w:rsidR="0081016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138"/>
        <w:gridCol w:w="1267"/>
        <w:gridCol w:w="1138"/>
        <w:gridCol w:w="1138"/>
        <w:gridCol w:w="1128"/>
        <w:gridCol w:w="2395"/>
        <w:gridCol w:w="562"/>
        <w:gridCol w:w="710"/>
        <w:gridCol w:w="1128"/>
        <w:gridCol w:w="1066"/>
        <w:gridCol w:w="1070"/>
        <w:gridCol w:w="845"/>
        <w:gridCol w:w="2208"/>
      </w:tblGrid>
      <w:tr w:rsidR="0081016E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34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29pt"/>
              </w:rPr>
              <w:lastRenderedPageBreak/>
              <w:t>Уникальный номер реестровой записи &lt;5&gt;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Показатель, характеризующий</w:t>
            </w:r>
            <w:r>
              <w:rPr>
                <w:rStyle w:val="2115pt"/>
              </w:rPr>
              <w:br/>
              <w:t>содержание муниципальной</w:t>
            </w:r>
            <w:r>
              <w:rPr>
                <w:rStyle w:val="2115pt"/>
              </w:rPr>
              <w:br/>
              <w:t>услуги (по справочникам)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Показатель,</w:t>
            </w:r>
            <w:r>
              <w:rPr>
                <w:rStyle w:val="2115pt"/>
              </w:rPr>
              <w:br/>
              <w:t>характеризующий</w:t>
            </w:r>
            <w:r>
              <w:rPr>
                <w:rStyle w:val="2115pt"/>
              </w:rPr>
              <w:br/>
              <w:t>условия (формы)</w:t>
            </w:r>
            <w:r>
              <w:rPr>
                <w:rStyle w:val="2115pt"/>
              </w:rPr>
              <w:br/>
              <w:t>оказания</w:t>
            </w:r>
            <w:r>
              <w:rPr>
                <w:rStyle w:val="2115pt"/>
              </w:rPr>
              <w:br/>
              <w:t>муниципальной</w:t>
            </w:r>
            <w:r>
              <w:rPr>
                <w:rStyle w:val="2115pt"/>
              </w:rPr>
              <w:br/>
              <w:t>услуги (по</w:t>
            </w:r>
            <w:r>
              <w:rPr>
                <w:rStyle w:val="2115pt"/>
              </w:rPr>
              <w:br/>
              <w:t>справочникам)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Показатель качества</w:t>
            </w:r>
            <w:r>
              <w:rPr>
                <w:rStyle w:val="2115pt"/>
              </w:rPr>
              <w:br/>
              <w:t>мун</w:t>
            </w:r>
            <w:r>
              <w:rPr>
                <w:rStyle w:val="2115pt"/>
              </w:rPr>
              <w:t>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76" w:lineRule="exact"/>
              <w:ind w:firstLine="0"/>
              <w:jc w:val="center"/>
            </w:pPr>
            <w:r>
              <w:rPr>
                <w:rStyle w:val="2115pt"/>
              </w:rPr>
              <w:t>Значение показателя</w:t>
            </w:r>
            <w:r>
              <w:rPr>
                <w:rStyle w:val="2115pt"/>
              </w:rPr>
              <w:br/>
              <w:t>качества муниципальной</w:t>
            </w:r>
            <w:r>
              <w:rPr>
                <w:rStyle w:val="2115pt"/>
              </w:rPr>
              <w:br/>
              <w:t>услуги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Допустимые (возможные)</w:t>
            </w:r>
            <w:r>
              <w:rPr>
                <w:rStyle w:val="2115pt"/>
              </w:rPr>
              <w:br/>
              <w:t>отклонения от</w:t>
            </w:r>
            <w:r>
              <w:rPr>
                <w:rStyle w:val="2115pt"/>
              </w:rPr>
              <w:br/>
              <w:t>установленных</w:t>
            </w:r>
            <w:r>
              <w:rPr>
                <w:rStyle w:val="2115pt"/>
              </w:rPr>
              <w:br/>
              <w:t>показателей качества</w:t>
            </w:r>
            <w:r>
              <w:rPr>
                <w:rStyle w:val="2115pt"/>
              </w:rPr>
              <w:br/>
              <w:t>муниципальной услуги</w:t>
            </w:r>
            <w:r>
              <w:rPr>
                <w:rStyle w:val="2115pt"/>
              </w:rPr>
              <w:br/>
              <w:t>&lt;7&gt;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41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Виды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образовате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льных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программ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(наименова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ние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показателя)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0"/>
              </w:rPr>
              <w:t>&lt;5&gt;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29pt"/>
              </w:rPr>
              <w:t>Категория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потребителя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05pt"/>
              </w:rPr>
              <w:t>(наименован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5pt"/>
              </w:rPr>
              <w:t>ие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2105pt"/>
              </w:rPr>
              <w:t>показателя)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5pt0"/>
              </w:rPr>
              <w:t>&lt;5&gt;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29pt"/>
              </w:rPr>
              <w:t>Возраст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воспитанн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иков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(наименова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5pt"/>
              </w:rPr>
              <w:t>показателя)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5pt0"/>
              </w:rPr>
              <w:t>&lt;5&gt;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Формы</w:t>
            </w:r>
            <w:r>
              <w:rPr>
                <w:rStyle w:val="29pt"/>
              </w:rPr>
              <w:br/>
              <w:t>образован</w:t>
            </w:r>
            <w:r>
              <w:rPr>
                <w:rStyle w:val="29pt"/>
              </w:rPr>
              <w:br/>
              <w:t>ия и</w:t>
            </w:r>
            <w:r>
              <w:rPr>
                <w:rStyle w:val="29pt"/>
              </w:rPr>
              <w:br/>
              <w:t>формы</w:t>
            </w:r>
            <w:r>
              <w:rPr>
                <w:rStyle w:val="29pt"/>
              </w:rPr>
              <w:br/>
              <w:t>реализаци</w:t>
            </w:r>
            <w:r>
              <w:rPr>
                <w:rStyle w:val="29pt"/>
              </w:rPr>
              <w:br/>
              <w:t>и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образовате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льных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программ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Качество услуги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60" w:line="210" w:lineRule="exact"/>
              <w:ind w:firstLine="0"/>
              <w:jc w:val="both"/>
            </w:pPr>
            <w:r>
              <w:rPr>
                <w:rStyle w:val="2105pt"/>
              </w:rPr>
              <w:t>наименование показателя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300" w:after="0" w:line="210" w:lineRule="exact"/>
              <w:ind w:firstLine="0"/>
              <w:jc w:val="center"/>
            </w:pPr>
            <w:r>
              <w:rPr>
                <w:rStyle w:val="2105pt0"/>
              </w:rPr>
              <w:t>&lt;5&gt;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60" w:line="210" w:lineRule="exact"/>
              <w:ind w:firstLine="0"/>
              <w:jc w:val="left"/>
            </w:pPr>
            <w:r>
              <w:rPr>
                <w:rStyle w:val="2105pt"/>
              </w:rPr>
              <w:t>единица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60" w:after="0" w:line="210" w:lineRule="exact"/>
              <w:ind w:firstLine="0"/>
              <w:jc w:val="lef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5pt0"/>
              </w:rPr>
              <w:t>2020 год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5pt"/>
              </w:rPr>
              <w:t>(очередной</w:t>
            </w:r>
            <w:r>
              <w:rPr>
                <w:rStyle w:val="2105pt"/>
              </w:rPr>
              <w:br/>
              <w:t>финансовы</w:t>
            </w:r>
            <w:r>
              <w:rPr>
                <w:rStyle w:val="2105pt"/>
              </w:rPr>
              <w:br/>
              <w:t>й год)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5" w:lineRule="exact"/>
              <w:ind w:firstLine="0"/>
              <w:jc w:val="both"/>
            </w:pPr>
            <w:r>
              <w:rPr>
                <w:rStyle w:val="2105pt"/>
              </w:rPr>
              <w:t xml:space="preserve">2021 </w:t>
            </w:r>
            <w:r>
              <w:rPr>
                <w:rStyle w:val="2105pt0"/>
              </w:rPr>
              <w:t>год</w:t>
            </w:r>
            <w:r>
              <w:rPr>
                <w:rStyle w:val="2105pt0"/>
              </w:rPr>
              <w:br/>
            </w:r>
            <w:r>
              <w:rPr>
                <w:rStyle w:val="2105pt"/>
              </w:rPr>
              <w:t>(1-й год</w:t>
            </w:r>
            <w:r>
              <w:rPr>
                <w:rStyle w:val="2105pt"/>
              </w:rPr>
              <w:br/>
              <w:t>планового</w:t>
            </w:r>
            <w:r>
              <w:rPr>
                <w:rStyle w:val="2105pt"/>
              </w:rPr>
              <w:br/>
              <w:t>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5pt"/>
              </w:rPr>
              <w:t xml:space="preserve">2022 </w:t>
            </w:r>
            <w:r>
              <w:rPr>
                <w:rStyle w:val="2105pt0"/>
              </w:rPr>
              <w:t>год</w:t>
            </w:r>
            <w:r>
              <w:rPr>
                <w:rStyle w:val="2105pt0"/>
              </w:rPr>
              <w:br/>
            </w:r>
            <w:r>
              <w:rPr>
                <w:rStyle w:val="2105pt"/>
              </w:rPr>
              <w:t>(2-й год</w:t>
            </w:r>
            <w:r>
              <w:rPr>
                <w:rStyle w:val="2105pt"/>
              </w:rPr>
              <w:br/>
              <w:t>планового</w:t>
            </w:r>
            <w:r>
              <w:rPr>
                <w:rStyle w:val="2105pt"/>
              </w:rPr>
              <w:br/>
              <w:t>периода)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"/>
              </w:rPr>
              <w:t>в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"/>
              </w:rPr>
              <w:t>процент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"/>
              </w:rPr>
              <w:t>ах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57" w:lineRule="exact"/>
              <w:ind w:firstLine="0"/>
              <w:jc w:val="both"/>
            </w:pPr>
            <w:r>
              <w:rPr>
                <w:rStyle w:val="2105pt"/>
              </w:rPr>
              <w:t>в абсолютных</w:t>
            </w:r>
            <w:r>
              <w:rPr>
                <w:rStyle w:val="2105pt"/>
              </w:rPr>
              <w:br/>
              <w:t>показателях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341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"/>
              </w:rPr>
              <w:t>найм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"/>
              </w:rPr>
              <w:t>енов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"/>
              </w:rPr>
              <w:t>ание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0"/>
              </w:rPr>
              <w:t>&lt;5&gt;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"/>
              </w:rPr>
              <w:t>КОД по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0"/>
              </w:rPr>
              <w:t>ОКЕИ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5pt0"/>
              </w:rPr>
              <w:t>&lt;6&gt;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341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105pt"/>
              </w:rPr>
              <w:t>(наименова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105pt"/>
              </w:rPr>
              <w:t>показателя)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105pt0"/>
              </w:rPr>
              <w:t>&lt;5&gt;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105pt"/>
              </w:rPr>
              <w:t>(наименова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105pt"/>
              </w:rPr>
              <w:t>ние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105pt"/>
              </w:rPr>
              <w:t>показателя)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105pt0"/>
              </w:rPr>
              <w:t>&lt;5&gt;</w:t>
            </w: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14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4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285pt"/>
              </w:rPr>
              <w:t>8532110.99.0.БВ 19АБ91000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Основная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общеобразо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вательная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программа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дошкольног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о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образовани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both"/>
            </w:pPr>
            <w:r>
              <w:rPr>
                <w:rStyle w:val="29pt"/>
              </w:rPr>
              <w:t>Воспитании</w:t>
            </w:r>
            <w:r>
              <w:rPr>
                <w:rStyle w:val="29pt"/>
              </w:rPr>
              <w:br/>
              <w:t>ки за</w:t>
            </w:r>
            <w:r>
              <w:rPr>
                <w:rStyle w:val="29pt"/>
              </w:rPr>
              <w:br/>
              <w:t>исключение</w:t>
            </w:r>
            <w:r>
              <w:rPr>
                <w:rStyle w:val="29pt"/>
              </w:rPr>
              <w:br/>
              <w:t>м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both"/>
            </w:pPr>
            <w:r>
              <w:rPr>
                <w:rStyle w:val="29pt"/>
              </w:rPr>
              <w:t>воспитании</w:t>
            </w:r>
            <w:r>
              <w:rPr>
                <w:rStyle w:val="29pt"/>
              </w:rPr>
              <w:br/>
              <w:t>ков с</w:t>
            </w:r>
            <w:r>
              <w:rPr>
                <w:rStyle w:val="29pt"/>
              </w:rPr>
              <w:br/>
              <w:t>ограниченн</w:t>
            </w:r>
            <w:r>
              <w:rPr>
                <w:rStyle w:val="29pt"/>
              </w:rPr>
              <w:br/>
              <w:t>ыми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both"/>
            </w:pPr>
            <w:r>
              <w:rPr>
                <w:rStyle w:val="29pt"/>
              </w:rPr>
              <w:t>возможност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both"/>
            </w:pPr>
            <w:r>
              <w:rPr>
                <w:rStyle w:val="29pt"/>
              </w:rPr>
              <w:t>ями</w:t>
            </w:r>
          </w:p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9pt"/>
              </w:rPr>
              <w:t>здоровья</w:t>
            </w:r>
            <w:r>
              <w:rPr>
                <w:rStyle w:val="29pt"/>
              </w:rPr>
              <w:br/>
              <w:t>(ОВЗ) и</w:t>
            </w:r>
            <w:r>
              <w:rPr>
                <w:rStyle w:val="29pt"/>
              </w:rPr>
              <w:br/>
              <w:t>детей</w:t>
            </w:r>
            <w:r>
              <w:rPr>
                <w:rStyle w:val="29pt"/>
              </w:rPr>
              <w:br/>
              <w:t>инвалидов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Дети в</w:t>
            </w:r>
            <w:r>
              <w:rPr>
                <w:rStyle w:val="29pt"/>
              </w:rPr>
              <w:br/>
              <w:t>возрасте</w:t>
            </w:r>
            <w:r>
              <w:rPr>
                <w:rStyle w:val="29pt"/>
              </w:rPr>
              <w:br/>
              <w:t>от 1 года</w:t>
            </w:r>
            <w:r>
              <w:rPr>
                <w:rStyle w:val="29pt"/>
              </w:rPr>
              <w:br/>
              <w:t>до 3 лет; 3-</w:t>
            </w:r>
            <w:r>
              <w:rPr>
                <w:rStyle w:val="29pt"/>
              </w:rPr>
              <w:br/>
              <w:t xml:space="preserve">7 </w:t>
            </w:r>
            <w:r>
              <w:rPr>
                <w:rStyle w:val="29pt"/>
              </w:rPr>
              <w:t>лет.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2105pt"/>
              </w:rPr>
              <w:t>Сохранность контингента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210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41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05pt"/>
              </w:rPr>
              <w:t>Количество педагогов 1</w:t>
            </w:r>
            <w:r>
              <w:rPr>
                <w:rStyle w:val="2105pt"/>
              </w:rPr>
              <w:br/>
              <w:t>кв. категории и высшей</w:t>
            </w:r>
            <w:r>
              <w:rPr>
                <w:rStyle w:val="2105pt"/>
              </w:rPr>
              <w:br/>
              <w:t>категории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left="200" w:firstLine="0"/>
              <w:jc w:val="left"/>
            </w:pPr>
            <w:r>
              <w:rPr>
                <w:rStyle w:val="210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133" w:h="9230" w:wrap="none" w:vAnchor="page" w:hAnchor="page" w:x="254" w:y="87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341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41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41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133" w:h="9230" w:wrap="none" w:vAnchor="page" w:hAnchor="page" w:x="254" w:y="872"/>
              <w:rPr>
                <w:sz w:val="10"/>
                <w:szCs w:val="10"/>
              </w:rPr>
            </w:pPr>
          </w:p>
        </w:tc>
      </w:tr>
    </w:tbl>
    <w:p w:rsidR="0081016E" w:rsidRDefault="0081016E">
      <w:pPr>
        <w:rPr>
          <w:sz w:val="2"/>
          <w:szCs w:val="2"/>
        </w:rPr>
        <w:sectPr w:rsidR="0081016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16E" w:rsidRDefault="00E972AC">
      <w:pPr>
        <w:pStyle w:val="a5"/>
        <w:framePr w:wrap="none" w:vAnchor="page" w:hAnchor="page" w:x="1305" w:y="483"/>
        <w:shd w:val="clear" w:color="auto" w:fill="auto"/>
        <w:spacing w:line="240" w:lineRule="exact"/>
      </w:pPr>
      <w:r>
        <w:lastRenderedPageBreak/>
        <w:t xml:space="preserve">3.2. Показатели, характеризующие объем муниципальной </w:t>
      </w:r>
      <w:r>
        <w:t>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142"/>
        <w:gridCol w:w="854"/>
        <w:gridCol w:w="1133"/>
        <w:gridCol w:w="854"/>
        <w:gridCol w:w="840"/>
        <w:gridCol w:w="1848"/>
        <w:gridCol w:w="854"/>
        <w:gridCol w:w="835"/>
        <w:gridCol w:w="1272"/>
        <w:gridCol w:w="1277"/>
        <w:gridCol w:w="1262"/>
        <w:gridCol w:w="845"/>
        <w:gridCol w:w="845"/>
        <w:gridCol w:w="845"/>
        <w:gridCol w:w="854"/>
        <w:gridCol w:w="470"/>
      </w:tblGrid>
      <w:tr w:rsidR="0081016E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3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rPr>
                <w:rStyle w:val="21"/>
              </w:rPr>
              <w:t>Уникальный номер реестровой записи &lt;5&gt;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Показатель,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характеризующий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содержание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5pt"/>
              </w:rPr>
              <w:t>муниципальной услуги (по</w:t>
            </w:r>
            <w:r>
              <w:rPr>
                <w:rStyle w:val="2115pt"/>
              </w:rPr>
              <w:br/>
              <w:t>справочникам)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52" w:lineRule="exact"/>
              <w:ind w:firstLine="0"/>
              <w:jc w:val="center"/>
            </w:pPr>
            <w:r>
              <w:rPr>
                <w:rStyle w:val="2115pt"/>
              </w:rPr>
              <w:t>Показатель,</w:t>
            </w:r>
            <w:r>
              <w:rPr>
                <w:rStyle w:val="2115pt"/>
              </w:rPr>
              <w:br/>
              <w:t>характеризую</w:t>
            </w:r>
            <w:r>
              <w:rPr>
                <w:rStyle w:val="2115pt"/>
              </w:rPr>
              <w:br/>
              <w:t>щий условия</w:t>
            </w:r>
            <w:r>
              <w:rPr>
                <w:rStyle w:val="2115pt"/>
              </w:rPr>
              <w:br/>
              <w:t>(формы)</w:t>
            </w:r>
            <w:r>
              <w:rPr>
                <w:rStyle w:val="2115pt"/>
              </w:rPr>
              <w:br/>
              <w:t>оказания</w:t>
            </w:r>
            <w:r>
              <w:rPr>
                <w:rStyle w:val="2115pt"/>
              </w:rPr>
              <w:br/>
              <w:t>муниципально</w:t>
            </w:r>
            <w:r>
              <w:rPr>
                <w:rStyle w:val="2115pt"/>
              </w:rPr>
              <w:br/>
              <w:t>й услуги (по</w:t>
            </w:r>
            <w:r>
              <w:rPr>
                <w:rStyle w:val="2115pt"/>
              </w:rPr>
              <w:br/>
              <w:t>справочникам)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15pt"/>
              </w:rPr>
              <w:t>Показатель объема</w:t>
            </w:r>
            <w:r>
              <w:rPr>
                <w:rStyle w:val="2115pt"/>
              </w:rPr>
              <w:br/>
              <w:t>муниципальной услуги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76" w:lineRule="exact"/>
              <w:ind w:firstLine="0"/>
              <w:jc w:val="center"/>
            </w:pPr>
            <w:r>
              <w:rPr>
                <w:rStyle w:val="2115pt"/>
              </w:rPr>
              <w:t>Значение показателя объема</w:t>
            </w:r>
            <w:r>
              <w:rPr>
                <w:rStyle w:val="2115pt"/>
              </w:rPr>
              <w:br/>
              <w:t>муниципальной услуги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Размер платы (цена,</w:t>
            </w:r>
            <w:r>
              <w:rPr>
                <w:rStyle w:val="29pt"/>
              </w:rPr>
              <w:br/>
              <w:t>тариф) &lt;8&gt;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9pt"/>
              </w:rPr>
              <w:t>Допустимые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9pt"/>
              </w:rPr>
              <w:t>(возможные)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9pt"/>
              </w:rPr>
              <w:t>отклонения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9pt"/>
              </w:rPr>
              <w:t>от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9pt"/>
              </w:rPr>
              <w:t>установлены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9pt"/>
              </w:rPr>
              <w:t>ых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9pt"/>
              </w:rPr>
              <w:t>показателей</w:t>
            </w:r>
            <w:r>
              <w:rPr>
                <w:rStyle w:val="29pt"/>
              </w:rPr>
              <w:br/>
              <w:t>объема</w:t>
            </w:r>
            <w:r>
              <w:rPr>
                <w:rStyle w:val="29pt"/>
              </w:rPr>
              <w:br/>
              <w:t>муниципалы</w:t>
            </w:r>
            <w:r>
              <w:rPr>
                <w:rStyle w:val="29pt"/>
              </w:rPr>
              <w:br/>
              <w:t xml:space="preserve">ой услуги </w:t>
            </w:r>
            <w:r>
              <w:rPr>
                <w:rStyle w:val="28pt"/>
              </w:rPr>
              <w:t>&lt;</w:t>
            </w:r>
            <w:r>
              <w:rPr>
                <w:rStyle w:val="210pt"/>
              </w:rPr>
              <w:t>7</w:t>
            </w:r>
            <w:r>
              <w:rPr>
                <w:rStyle w:val="28pt"/>
              </w:rPr>
              <w:t>&gt;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70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Виды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образовате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60" w:line="180" w:lineRule="exact"/>
              <w:ind w:firstLine="0"/>
              <w:jc w:val="both"/>
            </w:pPr>
            <w:r>
              <w:rPr>
                <w:rStyle w:val="29pt"/>
              </w:rPr>
              <w:t>Катего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60" w:after="60" w:line="240" w:lineRule="exact"/>
              <w:ind w:firstLine="0"/>
              <w:jc w:val="center"/>
            </w:pPr>
            <w:r>
              <w:rPr>
                <w:rStyle w:val="21"/>
              </w:rPr>
              <w:t>ЕМ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29pt"/>
              </w:rPr>
              <w:t>потреб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9pt"/>
              </w:rPr>
              <w:t>ителей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0pt0"/>
              </w:rPr>
              <w:t>(наимен</w:t>
            </w:r>
            <w:r>
              <w:rPr>
                <w:rStyle w:val="210pt0"/>
              </w:rPr>
              <w:br/>
              <w:t>ование</w:t>
            </w:r>
            <w:r>
              <w:rPr>
                <w:rStyle w:val="210pt0"/>
              </w:rPr>
              <w:br/>
              <w:t>показат</w:t>
            </w:r>
            <w:r>
              <w:rPr>
                <w:rStyle w:val="210pt0"/>
              </w:rPr>
              <w:br/>
              <w:t>еля) &lt;5&gt;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60" w:line="180" w:lineRule="exact"/>
              <w:ind w:left="200" w:firstLine="0"/>
              <w:jc w:val="left"/>
            </w:pPr>
            <w:r>
              <w:rPr>
                <w:rStyle w:val="29pt"/>
              </w:rPr>
              <w:t>Возраст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обучающи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"/>
              </w:rPr>
              <w:t>Формы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образов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10pt0"/>
              </w:rPr>
              <w:t>(наимен</w:t>
            </w:r>
            <w:r>
              <w:rPr>
                <w:rStyle w:val="210pt0"/>
              </w:rPr>
              <w:br/>
              <w:t>ование</w:t>
            </w:r>
            <w:r>
              <w:rPr>
                <w:rStyle w:val="210pt0"/>
              </w:rPr>
              <w:br/>
              <w:t>показат</w:t>
            </w:r>
            <w:r>
              <w:rPr>
                <w:rStyle w:val="210pt0"/>
              </w:rPr>
              <w:br/>
              <w:t>еля) &lt;5&gt;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52" w:lineRule="exact"/>
              <w:ind w:firstLine="0"/>
              <w:jc w:val="left"/>
            </w:pPr>
            <w:r>
              <w:rPr>
                <w:rStyle w:val="210pt0"/>
              </w:rPr>
              <w:t>наименование</w:t>
            </w:r>
            <w:r>
              <w:rPr>
                <w:rStyle w:val="210pt0"/>
              </w:rPr>
              <w:br/>
              <w:t>показателя &lt;5&gt;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210pt0"/>
              </w:rPr>
              <w:t>единица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210pt0"/>
              </w:rPr>
              <w:t>измерения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210pt0"/>
              </w:rPr>
              <w:t>2020 год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300" w:after="0" w:line="233" w:lineRule="exact"/>
              <w:ind w:left="200" w:firstLine="0"/>
              <w:jc w:val="left"/>
            </w:pPr>
            <w:r>
              <w:rPr>
                <w:rStyle w:val="210pt0"/>
              </w:rPr>
              <w:t>(очередной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финансовый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center"/>
            </w:pPr>
            <w:r>
              <w:rPr>
                <w:rStyle w:val="210pt0"/>
              </w:rPr>
              <w:t>год)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line="200" w:lineRule="exact"/>
              <w:ind w:left="220" w:firstLine="0"/>
              <w:jc w:val="left"/>
            </w:pPr>
            <w:r>
              <w:rPr>
                <w:rStyle w:val="210pt0"/>
              </w:rPr>
              <w:t>2021 год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300" w:after="0" w:line="233" w:lineRule="exact"/>
              <w:ind w:firstLine="80"/>
              <w:jc w:val="both"/>
            </w:pPr>
            <w:r>
              <w:rPr>
                <w:rStyle w:val="210pt0"/>
              </w:rPr>
              <w:t>(1-й год</w:t>
            </w:r>
            <w:r>
              <w:rPr>
                <w:rStyle w:val="210pt0"/>
              </w:rPr>
              <w:br/>
              <w:t>планового</w:t>
            </w:r>
            <w:r>
              <w:rPr>
                <w:rStyle w:val="210pt0"/>
              </w:rPr>
              <w:br/>
              <w:t>периода)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2022 год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300" w:after="0" w:line="233" w:lineRule="exact"/>
              <w:ind w:firstLine="0"/>
              <w:jc w:val="left"/>
            </w:pPr>
            <w:r>
              <w:rPr>
                <w:rStyle w:val="210pt0"/>
              </w:rPr>
              <w:t>(2-й год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планового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периода)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2020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год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(очеред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ной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финанс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овый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left"/>
            </w:pPr>
            <w:r>
              <w:rPr>
                <w:rStyle w:val="210pt0"/>
              </w:rPr>
              <w:t>год)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pt0"/>
              </w:rPr>
              <w:t>2021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pt0"/>
              </w:rPr>
              <w:t>год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pt0"/>
              </w:rPr>
              <w:t>(1-й год</w:t>
            </w:r>
            <w:r>
              <w:rPr>
                <w:rStyle w:val="210pt0"/>
              </w:rPr>
              <w:br/>
              <w:t>планово</w:t>
            </w:r>
            <w:r>
              <w:rPr>
                <w:rStyle w:val="210pt0"/>
              </w:rPr>
              <w:br/>
              <w:t>го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pt0"/>
              </w:rPr>
              <w:t>периода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210pt0"/>
              </w:rPr>
              <w:t>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pt0"/>
              </w:rPr>
              <w:t>2022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pt0"/>
              </w:rPr>
              <w:t>год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pt0"/>
              </w:rPr>
              <w:t>(2-й год</w:t>
            </w:r>
            <w:r>
              <w:rPr>
                <w:rStyle w:val="210pt0"/>
              </w:rPr>
              <w:br/>
              <w:t>планово</w:t>
            </w:r>
            <w:r>
              <w:rPr>
                <w:rStyle w:val="210pt0"/>
              </w:rPr>
              <w:br/>
              <w:t>го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3" w:lineRule="exact"/>
              <w:ind w:firstLine="0"/>
              <w:jc w:val="both"/>
            </w:pPr>
            <w:r>
              <w:rPr>
                <w:rStyle w:val="210pt0"/>
              </w:rPr>
              <w:t>периода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210pt0"/>
              </w:rPr>
              <w:t>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0"/>
              </w:rPr>
              <w:t>в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процент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0"/>
              </w:rPr>
              <w:t>ах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right="180" w:firstLine="0"/>
            </w:pPr>
            <w:r>
              <w:rPr>
                <w:rStyle w:val="28pt0"/>
              </w:rPr>
              <w:t>В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абсс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лют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ных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покг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зате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лях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70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льных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60" w:after="0" w:line="209" w:lineRule="exact"/>
              <w:ind w:firstLine="0"/>
              <w:jc w:val="left"/>
            </w:pPr>
            <w:r>
              <w:rPr>
                <w:rStyle w:val="29pt"/>
              </w:rPr>
              <w:t>программ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rPr>
                <w:rStyle w:val="28pt0"/>
              </w:rPr>
              <w:t>(наименован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9" w:lineRule="exact"/>
              <w:ind w:firstLine="0"/>
              <w:jc w:val="center"/>
            </w:pPr>
            <w:r>
              <w:rPr>
                <w:rStyle w:val="28pt0"/>
              </w:rPr>
              <w:t>ие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9" w:lineRule="exact"/>
              <w:ind w:firstLine="0"/>
              <w:jc w:val="left"/>
            </w:pPr>
            <w:r>
              <w:rPr>
                <w:rStyle w:val="28pt0"/>
              </w:rPr>
              <w:t>показателя)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9" w:lineRule="exact"/>
              <w:ind w:firstLine="0"/>
              <w:jc w:val="center"/>
            </w:pPr>
            <w:r>
              <w:rPr>
                <w:rStyle w:val="285pt"/>
              </w:rPr>
              <w:t>&lt;5&gt;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9pt"/>
              </w:rPr>
              <w:t>хся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(наименова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ние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показателя)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&lt;5&gt;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9pt"/>
              </w:rPr>
              <w:t>ания и</w:t>
            </w:r>
            <w:r>
              <w:rPr>
                <w:rStyle w:val="29pt"/>
              </w:rPr>
              <w:br/>
              <w:t>формы</w:t>
            </w:r>
            <w:r>
              <w:rPr>
                <w:rStyle w:val="29pt"/>
              </w:rPr>
              <w:br/>
              <w:t>реализа</w:t>
            </w:r>
            <w:r>
              <w:rPr>
                <w:rStyle w:val="29pt"/>
              </w:rPr>
              <w:br/>
              <w:t>ции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9pt"/>
              </w:rPr>
              <w:t>образов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9pt"/>
              </w:rPr>
              <w:t>ательн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9pt"/>
              </w:rPr>
              <w:t>ых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9pt"/>
              </w:rPr>
              <w:t>програ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center"/>
            </w:pPr>
            <w:r>
              <w:rPr>
                <w:rStyle w:val="29pt"/>
              </w:rPr>
              <w:t>мм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28" w:lineRule="exact"/>
              <w:ind w:firstLine="0"/>
              <w:jc w:val="left"/>
            </w:pPr>
            <w:r>
              <w:rPr>
                <w:rStyle w:val="210pt0"/>
              </w:rPr>
              <w:t>(наимен</w:t>
            </w:r>
            <w:r>
              <w:rPr>
                <w:rStyle w:val="210pt0"/>
              </w:rPr>
              <w:br/>
              <w:t>ование</w:t>
            </w:r>
            <w:r>
              <w:rPr>
                <w:rStyle w:val="210pt0"/>
              </w:rPr>
              <w:br/>
              <w:t>показат</w:t>
            </w:r>
            <w:r>
              <w:rPr>
                <w:rStyle w:val="210pt0"/>
              </w:rPr>
              <w:br/>
              <w:t>еля) &lt;5&gt;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370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pt0"/>
              </w:rPr>
              <w:t>наимен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210pt0"/>
              </w:rPr>
              <w:t>ование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54" w:lineRule="exact"/>
              <w:ind w:left="240" w:firstLine="0"/>
              <w:jc w:val="left"/>
            </w:pPr>
            <w:r>
              <w:rPr>
                <w:rStyle w:val="210pt0"/>
              </w:rPr>
              <w:t>&lt;5&gt;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0pt0"/>
              </w:rPr>
              <w:t>код по</w:t>
            </w:r>
            <w:r>
              <w:rPr>
                <w:rStyle w:val="210pt0"/>
              </w:rPr>
              <w:br/>
              <w:t>ОКЕИ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54" w:lineRule="exact"/>
              <w:ind w:left="240" w:firstLine="0"/>
              <w:jc w:val="left"/>
            </w:pPr>
            <w:r>
              <w:rPr>
                <w:rStyle w:val="285pt"/>
              </w:rPr>
              <w:t>&lt;6&gt;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15pt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15pt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115pt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15pt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right="180" w:firstLine="0"/>
            </w:pPr>
            <w:r>
              <w:rPr>
                <w:rStyle w:val="2115pt"/>
              </w:rPr>
              <w:t>17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0"/>
              </w:rPr>
              <w:t>85321 Ю.99.0.БВ19АБ91000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Основная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общеобразо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вательная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85pt"/>
              </w:rPr>
              <w:t>программа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дошкольног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1"/>
              </w:rPr>
              <w:t>0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образовани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285pt"/>
              </w:rPr>
              <w:t>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60" w:line="180" w:lineRule="exact"/>
              <w:ind w:firstLine="0"/>
              <w:jc w:val="both"/>
            </w:pPr>
            <w:r>
              <w:rPr>
                <w:rStyle w:val="29pt"/>
              </w:rPr>
              <w:t>Воспит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29pt"/>
              </w:rPr>
              <w:t>анники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Дети в</w:t>
            </w:r>
            <w:r>
              <w:rPr>
                <w:rStyle w:val="29pt"/>
              </w:rPr>
              <w:br/>
            </w:r>
            <w:r>
              <w:rPr>
                <w:rStyle w:val="29pt"/>
              </w:rPr>
              <w:t>возрасте</w:t>
            </w:r>
            <w:r>
              <w:rPr>
                <w:rStyle w:val="29pt"/>
              </w:rPr>
              <w:br/>
              <w:t>от 1 года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0"/>
              </w:rPr>
              <w:t>до 3 лет; 3-</w:t>
            </w:r>
            <w:r>
              <w:rPr>
                <w:rStyle w:val="210pt0"/>
              </w:rPr>
              <w:br/>
              <w:t>7 лет.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Очная,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10pt0"/>
              </w:rPr>
              <w:t>1. Количеств</w:t>
            </w:r>
            <w:r>
              <w:rPr>
                <w:rStyle w:val="210pt0"/>
              </w:rPr>
              <w:br/>
              <w:t>о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0"/>
              </w:rPr>
              <w:t>человек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5%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370" w:type="dxa"/>
            <w:vMerge/>
            <w:shd w:val="clear" w:color="auto" w:fill="FFFFFF"/>
            <w:textDirection w:val="btLr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left="440" w:firstLine="0"/>
              <w:jc w:val="left"/>
            </w:pPr>
            <w:r>
              <w:rPr>
                <w:rStyle w:val="210pt0"/>
              </w:rPr>
              <w:t>2. Дни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left="800" w:firstLine="0"/>
              <w:jc w:val="left"/>
            </w:pPr>
            <w:r>
              <w:rPr>
                <w:rStyle w:val="210pt0"/>
              </w:rPr>
              <w:t>функциони</w:t>
            </w:r>
          </w:p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30" w:lineRule="exact"/>
              <w:ind w:left="800" w:firstLine="0"/>
              <w:jc w:val="left"/>
            </w:pPr>
            <w:r>
              <w:rPr>
                <w:rStyle w:val="210pt0"/>
              </w:rPr>
              <w:t>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0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170" w:lineRule="exact"/>
              <w:ind w:firstLine="0"/>
              <w:jc w:val="left"/>
            </w:pPr>
            <w:r>
              <w:rPr>
                <w:rStyle w:val="285pt"/>
              </w:rPr>
              <w:t>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0"/>
              </w:rPr>
              <w:t>171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0"/>
              </w:rPr>
              <w:t>171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16402" w:h="10459" w:wrap="none" w:vAnchor="page" w:hAnchor="page" w:x="119" w:y="68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5%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370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81016E">
            <w:pPr>
              <w:framePr w:w="16402" w:h="10459" w:wrap="none" w:vAnchor="page" w:hAnchor="page" w:x="119" w:y="680"/>
              <w:rPr>
                <w:sz w:val="10"/>
                <w:szCs w:val="10"/>
              </w:rPr>
            </w:pPr>
          </w:p>
        </w:tc>
      </w:tr>
    </w:tbl>
    <w:p w:rsidR="0081016E" w:rsidRDefault="0081016E">
      <w:pPr>
        <w:rPr>
          <w:sz w:val="2"/>
          <w:szCs w:val="2"/>
        </w:rPr>
        <w:sectPr w:rsidR="0081016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16E" w:rsidRDefault="00E972AC">
      <w:pPr>
        <w:pStyle w:val="20"/>
        <w:framePr w:w="9725" w:h="610" w:hRule="exact" w:wrap="none" w:vAnchor="page" w:hAnchor="page" w:x="985" w:y="68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76" w:lineRule="exact"/>
        <w:ind w:right="1400" w:firstLine="0"/>
        <w:jc w:val="left"/>
      </w:pPr>
      <w:r>
        <w:lastRenderedPageBreak/>
        <w:t xml:space="preserve">Нормативные правовые акты, устанавливающие размер платы (цену, </w:t>
      </w:r>
      <w:r>
        <w:t>тариф)</w:t>
      </w:r>
      <w:r>
        <w:br/>
        <w:t>либо порядок ее (его) установления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2563"/>
        <w:gridCol w:w="1411"/>
        <w:gridCol w:w="1421"/>
        <w:gridCol w:w="2554"/>
      </w:tblGrid>
      <w:tr w:rsidR="0081016E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9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Нормативный правовой акт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принявший орган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номер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наименование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5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120" w:line="240" w:lineRule="exact"/>
              <w:ind w:left="200" w:firstLine="0"/>
              <w:jc w:val="left"/>
            </w:pPr>
            <w:r>
              <w:rPr>
                <w:rStyle w:val="21"/>
              </w:rPr>
              <w:t>Федеральный</w:t>
            </w:r>
          </w:p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"/>
              </w:rPr>
              <w:t>закон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Г осударственная Дума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rPr>
                <w:rStyle w:val="21"/>
              </w:rPr>
              <w:t>29.12.2012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40" w:lineRule="exact"/>
              <w:ind w:right="340" w:firstLine="0"/>
            </w:pPr>
            <w:r>
              <w:rPr>
                <w:rStyle w:val="21"/>
              </w:rPr>
              <w:t>273-ФЗ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9706" w:h="2510" w:wrap="none" w:vAnchor="page" w:hAnchor="page" w:x="989" w:y="1534"/>
              <w:shd w:val="clear" w:color="auto" w:fill="auto"/>
              <w:spacing w:before="0" w:after="0" w:line="274" w:lineRule="exact"/>
              <w:ind w:left="680" w:hanging="360"/>
              <w:jc w:val="left"/>
            </w:pPr>
            <w:r>
              <w:rPr>
                <w:rStyle w:val="21"/>
              </w:rPr>
              <w:t>«Об образовании в</w:t>
            </w:r>
            <w:r>
              <w:rPr>
                <w:rStyle w:val="21"/>
              </w:rPr>
              <w:br/>
              <w:t>Российской</w:t>
            </w:r>
            <w:r>
              <w:rPr>
                <w:rStyle w:val="21"/>
              </w:rPr>
              <w:br/>
              <w:t>Федерации»</w:t>
            </w:r>
          </w:p>
        </w:tc>
      </w:tr>
    </w:tbl>
    <w:p w:rsidR="0081016E" w:rsidRDefault="00E972AC">
      <w:pPr>
        <w:pStyle w:val="20"/>
        <w:framePr w:w="9725" w:h="2283" w:hRule="exact" w:wrap="none" w:vAnchor="page" w:hAnchor="page" w:x="985" w:y="4277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74" w:lineRule="exact"/>
        <w:ind w:firstLine="0"/>
        <w:jc w:val="both"/>
      </w:pPr>
      <w:r>
        <w:t xml:space="preserve">Порядок оказания муниципальной </w:t>
      </w:r>
      <w:r>
        <w:t>услуги</w:t>
      </w:r>
    </w:p>
    <w:p w:rsidR="0081016E" w:rsidRDefault="00E972AC">
      <w:pPr>
        <w:pStyle w:val="20"/>
        <w:framePr w:w="9725" w:h="2283" w:hRule="exact" w:wrap="none" w:vAnchor="page" w:hAnchor="page" w:x="985" w:y="4277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74" w:lineRule="exact"/>
        <w:ind w:firstLine="0"/>
        <w:jc w:val="left"/>
      </w:pPr>
      <w:r>
        <w:t>Нормативные правовые акты, регулирующие порядок оказания муниципальной услуги</w:t>
      </w:r>
      <w:r>
        <w:br/>
        <w:t>Постановление Администрации МО «Бичурский район» от 15.11.2018 № 51 «О порядке</w:t>
      </w:r>
      <w:r>
        <w:br/>
        <w:t>формирования муниципального задания на оказание муниципальных услуг (выполнение</w:t>
      </w:r>
      <w:r>
        <w:br/>
        <w:t>работ) в отн</w:t>
      </w:r>
      <w:r>
        <w:t>ошении муниципальных учреждений и финансового обеспечения выполнения</w:t>
      </w:r>
      <w:r>
        <w:br/>
        <w:t>муниципального задания»</w:t>
      </w:r>
    </w:p>
    <w:p w:rsidR="0081016E" w:rsidRDefault="00E972AC">
      <w:pPr>
        <w:pStyle w:val="20"/>
        <w:framePr w:w="9725" w:h="2283" w:hRule="exact" w:wrap="none" w:vAnchor="page" w:hAnchor="page" w:x="985" w:y="4277"/>
        <w:shd w:val="clear" w:color="auto" w:fill="auto"/>
        <w:spacing w:before="0" w:after="0" w:line="240" w:lineRule="exact"/>
        <w:ind w:left="1340" w:firstLine="0"/>
        <w:jc w:val="left"/>
      </w:pPr>
      <w:r>
        <w:t>(наименование, номер и дата нормативного правового акта)</w:t>
      </w:r>
    </w:p>
    <w:p w:rsidR="0081016E" w:rsidRDefault="00E972AC">
      <w:pPr>
        <w:pStyle w:val="20"/>
        <w:framePr w:w="9725" w:h="2283" w:hRule="exact" w:wrap="none" w:vAnchor="page" w:hAnchor="page" w:x="985" w:y="4277"/>
        <w:numPr>
          <w:ilvl w:val="1"/>
          <w:numId w:val="1"/>
        </w:numPr>
        <w:shd w:val="clear" w:color="auto" w:fill="auto"/>
        <w:tabs>
          <w:tab w:val="left" w:pos="494"/>
        </w:tabs>
        <w:spacing w:before="0" w:after="0" w:line="240" w:lineRule="exact"/>
        <w:ind w:firstLine="0"/>
        <w:jc w:val="both"/>
      </w:pPr>
      <w:r>
        <w:t>Порядок информирования потенциальных потребителей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3115"/>
        <w:gridCol w:w="3754"/>
      </w:tblGrid>
      <w:tr w:rsidR="0081016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Способ информирования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71" w:lineRule="exact"/>
              <w:ind w:firstLine="0"/>
              <w:jc w:val="both"/>
            </w:pPr>
            <w:r>
              <w:rPr>
                <w:rStyle w:val="21"/>
              </w:rPr>
              <w:t xml:space="preserve">Состав </w:t>
            </w:r>
            <w:r>
              <w:rPr>
                <w:rStyle w:val="21"/>
              </w:rPr>
              <w:t>размещаемой</w:t>
            </w:r>
            <w:r>
              <w:rPr>
                <w:rStyle w:val="21"/>
              </w:rPr>
              <w:br/>
              <w:t>информации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Частота обновления информации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52" w:lineRule="exact"/>
              <w:ind w:firstLine="0"/>
              <w:jc w:val="center"/>
            </w:pPr>
            <w:r>
              <w:rPr>
                <w:rStyle w:val="210pt0"/>
              </w:rPr>
              <w:t>На официальном сайте</w:t>
            </w:r>
            <w:r>
              <w:rPr>
                <w:rStyle w:val="210pt0"/>
              </w:rPr>
              <w:br/>
              <w:t>учреждения, на</w:t>
            </w:r>
            <w:r>
              <w:rPr>
                <w:rStyle w:val="210pt0"/>
              </w:rPr>
              <w:br/>
              <w:t>официальном сайте</w:t>
            </w:r>
            <w:r>
              <w:rPr>
                <w:rStyle w:val="210pt0"/>
              </w:rPr>
              <w:br/>
              <w:t>учредителя, на</w:t>
            </w:r>
            <w:r>
              <w:rPr>
                <w:rStyle w:val="210pt0"/>
              </w:rPr>
              <w:br/>
              <w:t>официальном сайте для</w:t>
            </w:r>
            <w:r>
              <w:rPr>
                <w:rStyle w:val="210pt0"/>
              </w:rPr>
              <w:br/>
              <w:t>размещения информации о</w:t>
            </w:r>
            <w:r>
              <w:rPr>
                <w:rStyle w:val="210pt0"/>
              </w:rPr>
              <w:br/>
              <w:t>государственных</w:t>
            </w:r>
            <w:r>
              <w:rPr>
                <w:rStyle w:val="210pt0"/>
              </w:rPr>
              <w:br/>
              <w:t>(муниципальных)</w:t>
            </w:r>
            <w:r>
              <w:rPr>
                <w:rStyle w:val="210pt0"/>
              </w:rPr>
              <w:br/>
              <w:t>учреждениях</w:t>
            </w:r>
            <w:r>
              <w:rPr>
                <w:rStyle w:val="210pt0"/>
              </w:rPr>
              <w:br/>
            </w:r>
            <w:r>
              <w:rPr>
                <w:rStyle w:val="210pt1"/>
              </w:rPr>
              <w:t xml:space="preserve">(\у\\у/.Ьшщоу.ш), </w:t>
            </w:r>
            <w:r>
              <w:rPr>
                <w:rStyle w:val="28pt1"/>
              </w:rPr>
              <w:t>иными</w:t>
            </w:r>
            <w:r>
              <w:rPr>
                <w:rStyle w:val="28pt1"/>
              </w:rPr>
              <w:br/>
            </w:r>
            <w:r>
              <w:rPr>
                <w:rStyle w:val="210pt0"/>
              </w:rPr>
              <w:t>способами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52" w:lineRule="exact"/>
              <w:ind w:firstLine="0"/>
              <w:jc w:val="center"/>
            </w:pPr>
            <w:r>
              <w:rPr>
                <w:rStyle w:val="210pt0"/>
              </w:rPr>
              <w:t>Сведения об</w:t>
            </w:r>
            <w:r>
              <w:rPr>
                <w:rStyle w:val="210pt0"/>
              </w:rPr>
              <w:br/>
              <w:t>общеобразовательной</w:t>
            </w:r>
            <w:r>
              <w:rPr>
                <w:rStyle w:val="210pt0"/>
              </w:rPr>
              <w:br/>
              <w:t>организации в соответствии с</w:t>
            </w:r>
            <w:r>
              <w:rPr>
                <w:rStyle w:val="210pt0"/>
              </w:rPr>
              <w:br/>
              <w:t>требованиями</w:t>
            </w:r>
            <w:r>
              <w:rPr>
                <w:rStyle w:val="210pt0"/>
              </w:rPr>
              <w:br/>
              <w:t>законодательства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52" w:lineRule="exact"/>
              <w:ind w:firstLine="0"/>
              <w:jc w:val="center"/>
            </w:pPr>
            <w:r>
              <w:rPr>
                <w:rStyle w:val="210pt0"/>
              </w:rPr>
              <w:t>В соответствии с требованиями</w:t>
            </w:r>
            <w:r>
              <w:rPr>
                <w:rStyle w:val="210pt0"/>
              </w:rPr>
              <w:br/>
              <w:t>законодательства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52" w:lineRule="exact"/>
              <w:ind w:firstLine="0"/>
              <w:jc w:val="center"/>
            </w:pPr>
            <w:r>
              <w:rPr>
                <w:rStyle w:val="210pt0"/>
              </w:rPr>
              <w:t>Официальный сайт</w:t>
            </w:r>
            <w:r>
              <w:rPr>
                <w:rStyle w:val="210pt0"/>
              </w:rPr>
              <w:br/>
              <w:t>общеобразовательной</w:t>
            </w:r>
            <w:r>
              <w:rPr>
                <w:rStyle w:val="210pt0"/>
              </w:rPr>
              <w:br/>
              <w:t>организации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52" w:lineRule="exact"/>
              <w:ind w:firstLine="0"/>
              <w:jc w:val="center"/>
            </w:pPr>
            <w:r>
              <w:rPr>
                <w:rStyle w:val="210pt0"/>
              </w:rPr>
              <w:t>Сведения об</w:t>
            </w:r>
            <w:r>
              <w:rPr>
                <w:rStyle w:val="210pt0"/>
              </w:rPr>
              <w:br/>
              <w:t>общеобразовательной</w:t>
            </w:r>
            <w:r>
              <w:rPr>
                <w:rStyle w:val="210pt0"/>
              </w:rPr>
              <w:br/>
              <w:t>организации в соответствии с</w:t>
            </w:r>
            <w:r>
              <w:rPr>
                <w:rStyle w:val="210pt0"/>
              </w:rPr>
              <w:br/>
            </w:r>
            <w:r>
              <w:rPr>
                <w:rStyle w:val="210pt0"/>
              </w:rPr>
              <w:t>требованиями</w:t>
            </w:r>
            <w:r>
              <w:rPr>
                <w:rStyle w:val="210pt0"/>
              </w:rPr>
              <w:br/>
              <w:t>законодательства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0pt0"/>
              </w:rPr>
              <w:t>В соответствии с требованиями</w:t>
            </w:r>
            <w:r>
              <w:rPr>
                <w:rStyle w:val="210pt0"/>
              </w:rPr>
              <w:br/>
              <w:t>законодательства</w:t>
            </w:r>
          </w:p>
        </w:tc>
      </w:tr>
      <w:tr w:rsidR="0081016E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00" w:lineRule="exact"/>
              <w:ind w:left="240" w:firstLine="0"/>
              <w:jc w:val="left"/>
            </w:pPr>
            <w:r>
              <w:rPr>
                <w:rStyle w:val="210pt0"/>
              </w:rPr>
              <w:t>Информационные стенды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52" w:lineRule="exact"/>
              <w:ind w:firstLine="0"/>
              <w:jc w:val="center"/>
            </w:pPr>
            <w:r>
              <w:rPr>
                <w:rStyle w:val="210pt0"/>
              </w:rPr>
              <w:t>Сведения об</w:t>
            </w:r>
            <w:r>
              <w:rPr>
                <w:rStyle w:val="210pt0"/>
              </w:rPr>
              <w:br/>
              <w:t>общеобразовательной</w:t>
            </w:r>
            <w:r>
              <w:rPr>
                <w:rStyle w:val="210pt0"/>
              </w:rPr>
              <w:br/>
              <w:t>организации в соответствии с</w:t>
            </w:r>
            <w:r>
              <w:rPr>
                <w:rStyle w:val="210pt0"/>
              </w:rPr>
              <w:br/>
              <w:t>требованиями</w:t>
            </w:r>
            <w:r>
              <w:rPr>
                <w:rStyle w:val="210pt0"/>
              </w:rPr>
              <w:br/>
              <w:t>законодательства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6E" w:rsidRDefault="00E972AC">
            <w:pPr>
              <w:pStyle w:val="20"/>
              <w:framePr w:w="9710" w:h="7210" w:wrap="none" w:vAnchor="page" w:hAnchor="page" w:x="985" w:y="6800"/>
              <w:shd w:val="clear" w:color="auto" w:fill="auto"/>
              <w:spacing w:before="0" w:after="0" w:line="252" w:lineRule="exact"/>
              <w:ind w:firstLine="0"/>
              <w:jc w:val="center"/>
            </w:pPr>
            <w:r>
              <w:rPr>
                <w:rStyle w:val="210pt0"/>
              </w:rPr>
              <w:t>В соответствии с требованиями</w:t>
            </w:r>
            <w:r>
              <w:rPr>
                <w:rStyle w:val="210pt0"/>
              </w:rPr>
              <w:br/>
              <w:t>законодательства</w:t>
            </w:r>
          </w:p>
        </w:tc>
      </w:tr>
    </w:tbl>
    <w:p w:rsidR="0081016E" w:rsidRDefault="0081016E">
      <w:pPr>
        <w:rPr>
          <w:sz w:val="2"/>
          <w:szCs w:val="2"/>
        </w:rPr>
        <w:sectPr w:rsidR="008101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16E" w:rsidRDefault="00A47574">
      <w:pPr>
        <w:framePr w:wrap="none" w:vAnchor="page" w:hAnchor="page" w:x="1386" w:y="58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80430" cy="8818245"/>
            <wp:effectExtent l="0" t="0" r="1270" b="1905"/>
            <wp:docPr id="3" name="Рисунок 3" descr="C:\Users\123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881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6E" w:rsidRDefault="0081016E">
      <w:pPr>
        <w:rPr>
          <w:sz w:val="2"/>
          <w:szCs w:val="2"/>
        </w:rPr>
        <w:sectPr w:rsidR="008101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16E" w:rsidRDefault="0081016E">
      <w:pPr>
        <w:framePr w:wrap="none" w:vAnchor="page" w:hAnchor="page" w:x="208" w:y="101"/>
      </w:pP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&lt;1&gt; Номер муниципального задания присваивается в системе "Электронный бюджет".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&lt;2&gt; Заполняется</w:t>
      </w:r>
      <w:r>
        <w:t xml:space="preserve"> в случае досрочного прекращения выполнения муниципального</w:t>
      </w:r>
      <w:r>
        <w:br/>
        <w:t>задания.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&lt;3&gt; Формируется при установлении муниципального задания на оказание</w:t>
      </w:r>
      <w:r>
        <w:br/>
        <w:t>муниципальной услуги (услуг) и выполнение работы (работ) и содержит требования</w:t>
      </w:r>
      <w:r>
        <w:br/>
        <w:t>к оказанию муниципальной услуги (услуг) и</w:t>
      </w:r>
      <w:r>
        <w:t xml:space="preserve"> выполнению работы (работ) раздельно по</w:t>
      </w:r>
      <w:r>
        <w:br/>
        <w:t>каждой из муниципальных услуг (работ) с указанием порядкового номера раздела.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&lt;4&gt; Заполняется в соответствии с показателями, характеризующими качество</w:t>
      </w:r>
      <w:r>
        <w:br/>
        <w:t>услуг (работ), установленными в общероссийском базовом перечне ил</w:t>
      </w:r>
      <w:r>
        <w:t>и региональном</w:t>
      </w:r>
      <w:r>
        <w:br/>
        <w:t>перечне, а при их отсутствии или в дополнение к ним - показателями,</w:t>
      </w:r>
      <w:r>
        <w:br/>
        <w:t>характеризующими качество, установленными при необходимости органом,</w:t>
      </w:r>
      <w:r>
        <w:br/>
        <w:t>осуществляющим функции и полномочия учредителя муниципальных бюджетных</w:t>
      </w:r>
      <w:r>
        <w:br/>
        <w:t>или автономных учреждений, главны</w:t>
      </w:r>
      <w:r>
        <w:t>м распорядителем средств местного бюджета, в</w:t>
      </w:r>
      <w:r>
        <w:br/>
        <w:t>ведении которого находятся муниципальные казенные учреждения, и единицы их</w:t>
      </w:r>
      <w:r>
        <w:br/>
        <w:t>измерения.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&lt;5&gt; Заполняется в соответствии с общероссийскими базовыми перечнями или</w:t>
      </w:r>
      <w:r>
        <w:br/>
        <w:t>региональными перечнями.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&lt;6&gt; Заполняется в соответств</w:t>
      </w:r>
      <w:r>
        <w:t>ии с кодом, указанным в общероссийском базовом</w:t>
      </w:r>
      <w:r>
        <w:br/>
        <w:t>перечне или региональном перечне (при наличии).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&lt;7&gt; Заполняется в случае, если для разных услуг и работ устанавливаются различные</w:t>
      </w:r>
      <w:r>
        <w:br/>
        <w:t>показатели допустимых (возможных) отклонений или если указанные отклонения</w:t>
      </w:r>
      <w:r>
        <w:br/>
        <w:t>уста</w:t>
      </w:r>
      <w:r>
        <w:t>навливаются в абсолютных величинах. В случае если единицей объема работы</w:t>
      </w:r>
      <w:r>
        <w:br/>
        <w:t>является работа в целом, показатель не указывается.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&lt;8&gt; Заполняется в случае, если оказание услуг (выполнение работ) осуществляется</w:t>
      </w:r>
      <w:r>
        <w:br/>
        <w:t xml:space="preserve">на платной основе в соответствии с </w:t>
      </w:r>
      <w:r>
        <w:t>законодательством Российской Федерации в</w:t>
      </w:r>
      <w:r>
        <w:br/>
        <w:t>рамках муниципального задания. При оказании услуг (выполнении работ) на платной</w:t>
      </w:r>
      <w:r>
        <w:br/>
        <w:t>основе сверх установленного муниципального задания указанный показатель не</w:t>
      </w:r>
      <w:r>
        <w:br/>
        <w:t>формируется.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&lt;9&gt; Заполняется в целом по муниципальному задан</w:t>
      </w:r>
      <w:r>
        <w:t>ию.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&lt;10&gt; В числе иных показателей может быть указано допустимое (возможное)</w:t>
      </w:r>
      <w:r>
        <w:br/>
        <w:t>отклонение от выполнения муниципального задания (части муниципального задания),</w:t>
      </w:r>
      <w:r>
        <w:br/>
        <w:t>в пределах которого оно (его часть) считается выполненным (выполненной), при</w:t>
      </w:r>
      <w:r>
        <w:br/>
        <w:t>принятии органом, осуще</w:t>
      </w:r>
      <w:r>
        <w:t>ствляющим функции и полномочия учредителя</w:t>
      </w:r>
      <w:r>
        <w:br/>
        <w:t>муниципальных бюджетных или автономных учреждений, главным распорядителем</w:t>
      </w:r>
      <w:r>
        <w:br/>
        <w:t>средств местного бюджета, в ведении которого находятся муниципальные казенные</w:t>
      </w:r>
      <w:r>
        <w:br/>
        <w:t>учреждения, решения об установлении общего допустимого (возмож</w:t>
      </w:r>
      <w:r>
        <w:t>ного) отклонения</w:t>
      </w:r>
      <w:r>
        <w:br/>
        <w:t>от выполнения муниципального задания, в пределах которого оно считается</w:t>
      </w:r>
      <w:r>
        <w:br/>
        <w:t>выполненным (в процентах, в абсолютных величинах).</w:t>
      </w:r>
    </w:p>
    <w:p w:rsidR="0081016E" w:rsidRDefault="00E972AC">
      <w:pPr>
        <w:pStyle w:val="20"/>
        <w:framePr w:w="9413" w:h="12977" w:hRule="exact" w:wrap="none" w:vAnchor="page" w:hAnchor="page" w:x="1892" w:y="910"/>
        <w:shd w:val="clear" w:color="auto" w:fill="auto"/>
        <w:spacing w:before="0" w:after="0" w:line="274" w:lineRule="exact"/>
        <w:ind w:firstLine="280"/>
        <w:jc w:val="both"/>
      </w:pPr>
      <w:r>
        <w:t>В этом случае допустимые (возможные) отклонения, предусмотренные</w:t>
      </w:r>
      <w:r>
        <w:br/>
        <w:t>подпунктами 3.1 и 3.2 настоящего муниципального зад</w:t>
      </w:r>
      <w:r>
        <w:t>ания, не заполняются. В случае</w:t>
      </w:r>
      <w:r>
        <w:br/>
        <w:t>установления требования о представлении ежемесячных или ежеквартальных</w:t>
      </w:r>
      <w:r>
        <w:br/>
        <w:t>отчетов о выполнении муниципального задания в числе иных показателей</w:t>
      </w:r>
      <w:r>
        <w:br/>
        <w:t>устанавливаются показатели выполнения муниципального задания в процентах от</w:t>
      </w:r>
      <w:r>
        <w:br/>
        <w:t xml:space="preserve">годового </w:t>
      </w:r>
      <w:r>
        <w:t>объема оказания муниципальных услуг (выполнения работ) или в</w:t>
      </w:r>
      <w:r>
        <w:br/>
        <w:t>абсолютных величинах как для муниципального задания в целом, так и относительно его</w:t>
      </w:r>
      <w:r>
        <w:br/>
        <w:t>части (в том числе с учетом неравномерного оказания муниципальных услуг (выполнения</w:t>
      </w:r>
      <w:r>
        <w:br/>
        <w:t>работ) в течение календарно</w:t>
      </w:r>
      <w:r>
        <w:t>го года).</w:t>
      </w:r>
    </w:p>
    <w:p w:rsidR="0081016E" w:rsidRDefault="0081016E">
      <w:pPr>
        <w:rPr>
          <w:sz w:val="2"/>
          <w:szCs w:val="2"/>
        </w:rPr>
      </w:pPr>
    </w:p>
    <w:sectPr w:rsidR="008101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AC" w:rsidRDefault="00E972AC">
      <w:r>
        <w:separator/>
      </w:r>
    </w:p>
  </w:endnote>
  <w:endnote w:type="continuationSeparator" w:id="0">
    <w:p w:rsidR="00E972AC" w:rsidRDefault="00E9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AC" w:rsidRDefault="00E972AC"/>
  </w:footnote>
  <w:footnote w:type="continuationSeparator" w:id="0">
    <w:p w:rsidR="00E972AC" w:rsidRDefault="00E972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4ABA"/>
    <w:multiLevelType w:val="multilevel"/>
    <w:tmpl w:val="14F2F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6E"/>
    <w:rsid w:val="0081016E"/>
    <w:rsid w:val="00A47574"/>
    <w:rsid w:val="00E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">
    <w:name w:val="Основной текст (2) + 8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1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">
    <w:name w:val="Основной текст (2) + 8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300" w:line="0" w:lineRule="atLeas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2020-02-19T06:19:00Z</dcterms:created>
  <dcterms:modified xsi:type="dcterms:W3CDTF">2020-02-19T06:19:00Z</dcterms:modified>
</cp:coreProperties>
</file>